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E70" w:rsidRDefault="00484E70" w:rsidP="00484E70">
      <w:pPr>
        <w:pStyle w:val="BodyText"/>
        <w:jc w:val="center"/>
        <w:rPr>
          <w:rFonts w:ascii="AvantGarde Bk BT" w:hAnsi="AvantGarde Bk BT"/>
          <w:sz w:val="96"/>
        </w:rPr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 wp14:anchorId="744254D5" wp14:editId="2FBD64B8">
            <wp:simplePos x="0" y="0"/>
            <wp:positionH relativeFrom="column">
              <wp:posOffset>114300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5" name="Picture 5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01040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0FCDABB5" wp14:editId="6040EF75">
            <wp:simplePos x="0" y="0"/>
            <wp:positionH relativeFrom="column">
              <wp:posOffset>5486400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6" name="Picture 6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01040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B75">
        <w:rPr>
          <w:rFonts w:ascii="AvantGarde Bk BT" w:hAnsi="AvantGarde Bk BT"/>
          <w:sz w:val="96"/>
        </w:rPr>
        <w:t>5-6</w:t>
      </w:r>
      <w:r>
        <w:rPr>
          <w:rFonts w:ascii="AvantGarde Bk BT" w:hAnsi="AvantGarde Bk BT"/>
          <w:sz w:val="96"/>
        </w:rPr>
        <w:t xml:space="preserve"> Laws</w:t>
      </w:r>
    </w:p>
    <w:p w:rsidR="00484E70" w:rsidRDefault="00484E70" w:rsidP="00484E70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 xml:space="preserve">Rules of Play used will be the “FIFA Laws of the Game”, as modified by the USYSA &amp; GSSA </w:t>
      </w:r>
    </w:p>
    <w:p w:rsidR="00484E70" w:rsidRDefault="00484E70" w:rsidP="00484E70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>With further possible modifications by Calhoun Recreation Department</w:t>
      </w:r>
    </w:p>
    <w:p w:rsidR="00484E70" w:rsidRDefault="00484E70" w:rsidP="00484E70">
      <w:pPr>
        <w:pStyle w:val="BodyText"/>
        <w:rPr>
          <w:rFonts w:cs="Arial"/>
          <w:sz w:val="24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F37E4" wp14:editId="4C7FFE3E">
                <wp:simplePos x="0" y="0"/>
                <wp:positionH relativeFrom="column">
                  <wp:posOffset>-228600</wp:posOffset>
                </wp:positionH>
                <wp:positionV relativeFrom="paragraph">
                  <wp:posOffset>58420</wp:posOffset>
                </wp:positionV>
                <wp:extent cx="6972300" cy="0"/>
                <wp:effectExtent l="28575" t="29845" r="28575" b="3683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88C2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4.6pt" to="53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XbNEg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" strokeweight="4.5pt"/>
            </w:pict>
          </mc:Fallback>
        </mc:AlternateConten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Teams will consist of no less than 5 nor more than 8 players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 xml:space="preserve">Number of players on </w:t>
      </w:r>
      <w:r w:rsidR="00F50895">
        <w:rPr>
          <w:rFonts w:cs="Arial"/>
          <w:sz w:val="26"/>
          <w:szCs w:val="26"/>
        </w:rPr>
        <w:t>the field will be 4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>Minimum number of players required to begin a match – 3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>Number of players required to continue (finish) match – 3</w:t>
      </w:r>
    </w:p>
    <w:p w:rsidR="00484E70" w:rsidRPr="00D755C6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D755C6">
        <w:rPr>
          <w:rFonts w:cs="Arial"/>
          <w:sz w:val="26"/>
          <w:szCs w:val="26"/>
        </w:rPr>
        <w:t xml:space="preserve">Substitutions will be mandatory on the quarters and “injury” subs </w:t>
      </w:r>
    </w:p>
    <w:p w:rsidR="00484E70" w:rsidRPr="00C73AEF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C73AEF">
        <w:rPr>
          <w:rFonts w:cs="Arial"/>
          <w:sz w:val="26"/>
          <w:szCs w:val="26"/>
        </w:rPr>
        <w:t>Each player must play a minimum of half of each game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 xml:space="preserve">Games will be played with </w:t>
      </w:r>
      <w:r w:rsidRPr="006E0D5B">
        <w:rPr>
          <w:rFonts w:cs="Arial"/>
          <w:b/>
          <w:bCs/>
          <w:i/>
          <w:iCs/>
          <w:sz w:val="26"/>
          <w:szCs w:val="26"/>
          <w:u w:val="single"/>
        </w:rPr>
        <w:t>no goalkeepers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Cleats are recommended but not required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Any cleat that does not present an injury threat to other players will be acceptable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All players must wear shin guards covered with socks</w:t>
      </w:r>
    </w:p>
    <w:p w:rsidR="00484E70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C73AEF">
        <w:rPr>
          <w:rFonts w:cs="Arial"/>
          <w:sz w:val="26"/>
          <w:szCs w:val="26"/>
        </w:rPr>
        <w:t>Ball size will be a #3</w:t>
      </w:r>
    </w:p>
    <w:p w:rsidR="00484E70" w:rsidRPr="00C73AEF" w:rsidRDefault="00484E70" w:rsidP="00484E70">
      <w:pPr>
        <w:pStyle w:val="BodyText"/>
        <w:numPr>
          <w:ilvl w:val="1"/>
          <w:numId w:val="1"/>
        </w:numPr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Bring o</w:t>
      </w:r>
      <w:r w:rsidR="00B41123">
        <w:rPr>
          <w:rFonts w:cs="Arial"/>
          <w:sz w:val="26"/>
          <w:szCs w:val="26"/>
        </w:rPr>
        <w:t>w</w:t>
      </w:r>
      <w:r>
        <w:rPr>
          <w:rFonts w:cs="Arial"/>
          <w:sz w:val="26"/>
          <w:szCs w:val="26"/>
        </w:rPr>
        <w:t>n ball for practice and games</w:t>
      </w:r>
    </w:p>
    <w:p w:rsidR="00484E70" w:rsidRPr="00C73AEF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C73AEF">
        <w:rPr>
          <w:rFonts w:cs="Arial"/>
          <w:sz w:val="26"/>
          <w:szCs w:val="26"/>
        </w:rPr>
        <w:t xml:space="preserve">Match duration will be 40 minutes </w:t>
      </w:r>
      <w:bookmarkStart w:id="0" w:name="_GoBack"/>
      <w:bookmarkEnd w:id="0"/>
    </w:p>
    <w:p w:rsidR="00484E70" w:rsidRPr="006E0D5B" w:rsidRDefault="00484E70" w:rsidP="00484E70">
      <w:pPr>
        <w:pStyle w:val="BodyText"/>
        <w:ind w:left="720"/>
        <w:rPr>
          <w:rFonts w:cs="Arial"/>
          <w:color w:val="FF0000"/>
          <w:sz w:val="26"/>
          <w:szCs w:val="26"/>
        </w:rPr>
      </w:pPr>
      <w:r w:rsidRPr="00C73AEF">
        <w:rPr>
          <w:rFonts w:cs="Arial"/>
          <w:i/>
          <w:iCs/>
          <w:sz w:val="26"/>
          <w:szCs w:val="26"/>
        </w:rPr>
        <w:t>8 minute quarters, 5 minute half-time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Opponents must be three (3) yards from center mark on kick-off (outside circle)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Off-Side – NONE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>Fouls and Misconduct – verbal explanation by game official</w:t>
      </w:r>
      <w:r>
        <w:rPr>
          <w:rFonts w:cs="Arial"/>
          <w:sz w:val="26"/>
          <w:szCs w:val="26"/>
        </w:rPr>
        <w:t>/Coach</w:t>
      </w:r>
    </w:p>
    <w:p w:rsidR="00484E70" w:rsidRPr="006E0D5B" w:rsidRDefault="00484E70" w:rsidP="00484E70">
      <w:pPr>
        <w:pStyle w:val="BodyText"/>
        <w:numPr>
          <w:ilvl w:val="0"/>
          <w:numId w:val="1"/>
        </w:numPr>
        <w:rPr>
          <w:rFonts w:cs="Arial"/>
          <w:b/>
          <w:bCs/>
          <w:i/>
          <w:iCs/>
          <w:sz w:val="26"/>
          <w:szCs w:val="26"/>
          <w:u w:val="single"/>
        </w:rPr>
      </w:pPr>
      <w:r w:rsidRPr="006E0D5B">
        <w:rPr>
          <w:rFonts w:cs="Arial"/>
          <w:b/>
          <w:bCs/>
          <w:i/>
          <w:iCs/>
          <w:sz w:val="26"/>
          <w:szCs w:val="26"/>
          <w:u w:val="single"/>
        </w:rPr>
        <w:t>NO SLIDE TACKLES OF ANY KIND ALLOWED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6E0D5B">
        <w:rPr>
          <w:rFonts w:cs="Arial"/>
          <w:sz w:val="26"/>
          <w:szCs w:val="26"/>
        </w:rPr>
        <w:t xml:space="preserve">Free Kicks – ALL INDIRECT – opponent 3 yards away (no Free Kicks taken within </w:t>
      </w:r>
      <w:r w:rsidRPr="0056547C">
        <w:rPr>
          <w:rFonts w:cs="Arial"/>
          <w:sz w:val="26"/>
          <w:szCs w:val="26"/>
        </w:rPr>
        <w:t>three (3) yards of goal.)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>Penalty Kicks – NONE</w:t>
      </w:r>
    </w:p>
    <w:p w:rsidR="00484E70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C73AEF">
        <w:rPr>
          <w:rFonts w:cs="Arial"/>
          <w:sz w:val="26"/>
          <w:szCs w:val="26"/>
        </w:rPr>
        <w:t>Throw-ins –</w:t>
      </w:r>
      <w:r>
        <w:rPr>
          <w:rFonts w:cs="Arial"/>
          <w:sz w:val="26"/>
          <w:szCs w:val="26"/>
        </w:rPr>
        <w:t xml:space="preserve"> May be retaken.</w:t>
      </w:r>
    </w:p>
    <w:p w:rsidR="00484E70" w:rsidRPr="00B17592" w:rsidRDefault="00484E70" w:rsidP="00B17592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484E70">
        <w:rPr>
          <w:rFonts w:cs="Arial"/>
          <w:sz w:val="26"/>
          <w:szCs w:val="26"/>
        </w:rPr>
        <w:t xml:space="preserve"> May be taken within three </w:t>
      </w:r>
      <w:r w:rsidRPr="00B17592">
        <w:rPr>
          <w:rFonts w:cs="Arial"/>
          <w:sz w:val="26"/>
          <w:szCs w:val="26"/>
        </w:rPr>
        <w:t>(3) yards from the goal line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>Corner Kicks – Ball will be placed inside corner of field and opponents must be three (3) yards away from ball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>Maximum of two (2) practices per week once scheduled games begin</w:t>
      </w:r>
    </w:p>
    <w:p w:rsidR="00484E70" w:rsidRPr="0056547C" w:rsidRDefault="00484E70" w:rsidP="00484E70">
      <w:pPr>
        <w:pStyle w:val="BodyText"/>
        <w:numPr>
          <w:ilvl w:val="0"/>
          <w:numId w:val="1"/>
        </w:numPr>
        <w:rPr>
          <w:rFonts w:cs="Arial"/>
          <w:sz w:val="26"/>
          <w:szCs w:val="26"/>
        </w:rPr>
      </w:pPr>
      <w:r w:rsidRPr="0056547C">
        <w:rPr>
          <w:rFonts w:cs="Arial"/>
          <w:sz w:val="26"/>
          <w:szCs w:val="26"/>
        </w:rPr>
        <w:t>SPORTSMANSHIP – All that is un-sportsmanlike is particularly and expressly condemned</w:t>
      </w:r>
    </w:p>
    <w:p w:rsidR="00484E70" w:rsidRPr="00443F7A" w:rsidRDefault="00484E70" w:rsidP="00484E70">
      <w:pPr>
        <w:pStyle w:val="BodyText"/>
        <w:ind w:left="360"/>
        <w:rPr>
          <w:rFonts w:cs="Arial"/>
          <w:color w:val="FF0000"/>
          <w:sz w:val="24"/>
        </w:rPr>
      </w:pPr>
    </w:p>
    <w:p w:rsidR="001B525A" w:rsidRDefault="001B525A"/>
    <w:sectPr w:rsidR="001B525A">
      <w:pgSz w:w="12240" w:h="15840"/>
      <w:pgMar w:top="72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57C99"/>
    <w:multiLevelType w:val="hybridMultilevel"/>
    <w:tmpl w:val="80C82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E70"/>
    <w:rsid w:val="00196F4E"/>
    <w:rsid w:val="001B525A"/>
    <w:rsid w:val="00484E70"/>
    <w:rsid w:val="004C507C"/>
    <w:rsid w:val="00862B75"/>
    <w:rsid w:val="008E7A0F"/>
    <w:rsid w:val="00B17592"/>
    <w:rsid w:val="00B41123"/>
    <w:rsid w:val="00C73AEF"/>
    <w:rsid w:val="00F46CAB"/>
    <w:rsid w:val="00F5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1D1A3"/>
  <w15:chartTrackingRefBased/>
  <w15:docId w15:val="{B00305B2-2DA6-4906-88F6-C84640BA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484E70"/>
    <w:pPr>
      <w:spacing w:after="0" w:line="240" w:lineRule="auto"/>
    </w:pPr>
    <w:rPr>
      <w:rFonts w:ascii="Arial" w:eastAsia="Times New Roman" w:hAnsi="Arial" w:cs="Times New Roman"/>
      <w:sz w:val="36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484E70"/>
    <w:rPr>
      <w:rFonts w:ascii="Arial" w:eastAsia="Times New Roman" w:hAnsi="Arial" w:cs="Times New Roman"/>
      <w:sz w:val="3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Townsend, Kim</dc:creator>
  <cp:keywords/>
  <dc:description/>
  <cp:lastModifiedBy>Gallman, Joshua</cp:lastModifiedBy>
  <cp:revision>6</cp:revision>
  <cp:lastPrinted>2021-08-26T15:20:00Z</cp:lastPrinted>
  <dcterms:created xsi:type="dcterms:W3CDTF">2023-08-14T18:34:00Z</dcterms:created>
  <dcterms:modified xsi:type="dcterms:W3CDTF">2024-02-26T13:18:00Z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1541ae30e0969a8414e8228d1f53d66cbe64d7b874045bc289603efc11cf2a14</vt:lpwstr>
  </property>
</Properties>
</file>