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CITY OF CALHOUN</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PUBLIC HEARING</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TAX INCREASE</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109 SOUTH KING ST.</w:t>
      </w:r>
    </w:p>
    <w:p w:rsidR="00146E14" w:rsidRPr="00146E14" w:rsidRDefault="00146E14" w:rsidP="00146E14">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 xml:space="preserve">SEPTEMBER </w:t>
      </w:r>
      <w:r w:rsidR="00F77295">
        <w:rPr>
          <w:rFonts w:ascii="Calibri" w:eastAsia="Times New Roman" w:hAnsi="Calibri" w:cs="Calibri"/>
          <w:b/>
          <w:sz w:val="24"/>
          <w:szCs w:val="24"/>
        </w:rPr>
        <w:t>28</w:t>
      </w:r>
      <w:r>
        <w:rPr>
          <w:rFonts w:ascii="Calibri" w:eastAsia="Times New Roman" w:hAnsi="Calibri" w:cs="Calibri"/>
          <w:b/>
          <w:sz w:val="24"/>
          <w:szCs w:val="24"/>
        </w:rPr>
        <w:t>, 2020</w:t>
      </w:r>
      <w:r w:rsidRPr="00146E14">
        <w:rPr>
          <w:rFonts w:ascii="Calibri" w:eastAsia="Times New Roman" w:hAnsi="Calibri" w:cs="Calibri"/>
          <w:b/>
          <w:sz w:val="24"/>
          <w:szCs w:val="24"/>
        </w:rPr>
        <w:t xml:space="preserve"> </w:t>
      </w:r>
      <w:r w:rsidR="00AB1944">
        <w:rPr>
          <w:rFonts w:ascii="Calibri" w:eastAsia="Times New Roman" w:hAnsi="Calibri" w:cs="Calibri"/>
          <w:b/>
          <w:sz w:val="24"/>
          <w:szCs w:val="24"/>
        </w:rPr>
        <w:t>6</w:t>
      </w:r>
      <w:r w:rsidRPr="00146E14">
        <w:rPr>
          <w:rFonts w:ascii="Calibri" w:eastAsia="Times New Roman" w:hAnsi="Calibri" w:cs="Calibri"/>
          <w:b/>
          <w:sz w:val="24"/>
          <w:szCs w:val="24"/>
        </w:rPr>
        <w:t xml:space="preserve">:30 </w:t>
      </w:r>
      <w:r w:rsidR="00AB1944">
        <w:rPr>
          <w:rFonts w:ascii="Calibri" w:eastAsia="Times New Roman" w:hAnsi="Calibri" w:cs="Calibri"/>
          <w:b/>
          <w:sz w:val="24"/>
          <w:szCs w:val="24"/>
        </w:rPr>
        <w:t>P</w:t>
      </w:r>
      <w:r w:rsidRPr="00146E14">
        <w:rPr>
          <w:rFonts w:ascii="Calibri" w:eastAsia="Times New Roman" w:hAnsi="Calibri" w:cs="Calibri"/>
          <w:b/>
          <w:sz w:val="24"/>
          <w:szCs w:val="24"/>
        </w:rPr>
        <w:t>.M.</w:t>
      </w:r>
    </w:p>
    <w:p w:rsidR="00146E14" w:rsidRPr="00146E14" w:rsidRDefault="00146E14" w:rsidP="00146E14">
      <w:pPr>
        <w:spacing w:after="0" w:line="240" w:lineRule="auto"/>
        <w:jc w:val="center"/>
        <w:rPr>
          <w:rFonts w:ascii="Calibri" w:eastAsia="Times New Roman" w:hAnsi="Calibri" w:cs="Calibri"/>
          <w:b/>
          <w:sz w:val="24"/>
          <w:szCs w:val="24"/>
        </w:rPr>
      </w:pPr>
    </w:p>
    <w:p w:rsidR="00146E14" w:rsidRPr="00146E14" w:rsidRDefault="00146E14" w:rsidP="00146E14">
      <w:pPr>
        <w:spacing w:after="0" w:line="240" w:lineRule="auto"/>
        <w:jc w:val="center"/>
        <w:rPr>
          <w:rFonts w:ascii="Calibri" w:eastAsia="Times New Roman" w:hAnsi="Calibri" w:cs="Calibri"/>
          <w:b/>
          <w:sz w:val="24"/>
          <w:szCs w:val="24"/>
          <w:u w:val="single"/>
        </w:rPr>
      </w:pPr>
      <w:r w:rsidRPr="00146E14">
        <w:rPr>
          <w:rFonts w:ascii="Calibri" w:eastAsia="Times New Roman" w:hAnsi="Calibri" w:cs="Calibri"/>
          <w:b/>
          <w:sz w:val="24"/>
          <w:szCs w:val="24"/>
          <w:u w:val="single"/>
        </w:rPr>
        <w:t>MINUTES</w:t>
      </w:r>
    </w:p>
    <w:p w:rsidR="00146E14" w:rsidRPr="00146E14" w:rsidRDefault="00146E14" w:rsidP="00146E14">
      <w:pPr>
        <w:spacing w:after="0" w:line="240" w:lineRule="auto"/>
        <w:rPr>
          <w:rFonts w:ascii="Calibri" w:eastAsia="Times New Roman" w:hAnsi="Calibri" w:cs="Calibri"/>
          <w:sz w:val="24"/>
          <w:szCs w:val="24"/>
        </w:rPr>
      </w:pP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Present:</w:t>
      </w:r>
      <w:r w:rsidRPr="00146E14">
        <w:rPr>
          <w:rFonts w:ascii="Calibri" w:eastAsia="Times New Roman" w:hAnsi="Calibri" w:cs="Calibri"/>
        </w:rPr>
        <w:tab/>
        <w:t>James F. Palmer, Mayor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George Crowley, Mayor Pro Tem</w:t>
      </w:r>
    </w:p>
    <w:p w:rsidR="00146E14" w:rsidRDefault="00146E14" w:rsidP="00146E14">
      <w:pPr>
        <w:spacing w:after="0" w:line="240" w:lineRule="auto"/>
        <w:ind w:left="720" w:firstLine="720"/>
        <w:rPr>
          <w:rFonts w:ascii="Calibri" w:eastAsia="Times New Roman" w:hAnsi="Calibri" w:cs="Calibri"/>
        </w:rPr>
      </w:pPr>
      <w:r w:rsidRPr="00146E14">
        <w:rPr>
          <w:rFonts w:ascii="Calibri" w:eastAsia="Times New Roman" w:hAnsi="Calibri" w:cs="Calibri"/>
        </w:rPr>
        <w:t>Al Edwards, Councilman</w:t>
      </w:r>
    </w:p>
    <w:p w:rsidR="004C5328" w:rsidRPr="00146E14" w:rsidRDefault="004C5328" w:rsidP="00146E14">
      <w:pPr>
        <w:spacing w:after="0" w:line="240" w:lineRule="auto"/>
        <w:ind w:left="720" w:firstLine="720"/>
        <w:rPr>
          <w:rFonts w:ascii="Calibri" w:eastAsia="Times New Roman" w:hAnsi="Calibri" w:cs="Calibri"/>
        </w:rPr>
      </w:pPr>
      <w:r>
        <w:rPr>
          <w:rFonts w:ascii="Calibri" w:eastAsia="Times New Roman" w:hAnsi="Calibri" w:cs="Calibri"/>
        </w:rPr>
        <w:t>Jackie Palazzolo, Councilwoman</w:t>
      </w:r>
    </w:p>
    <w:p w:rsidR="00146E14" w:rsidRPr="00146E14" w:rsidRDefault="00146E14" w:rsidP="00146E14">
      <w:pPr>
        <w:spacing w:after="0" w:line="240" w:lineRule="auto"/>
        <w:rPr>
          <w:rFonts w:ascii="Calibri" w:eastAsia="Times New Roman" w:hAnsi="Calibri" w:cs="Calibri"/>
        </w:rPr>
      </w:pPr>
      <w:r>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Paul Worley</w:t>
      </w:r>
      <w:r w:rsidRPr="00146E14">
        <w:rPr>
          <w:rFonts w:ascii="Calibri" w:eastAsia="Times New Roman" w:hAnsi="Calibri" w:cs="Calibri"/>
        </w:rPr>
        <w:t>, City Administrator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Larry Vickery, Utilities General Manager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Sharon Nelson, City Clerk</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p>
    <w:p w:rsidR="003475CE" w:rsidRDefault="00146E14" w:rsidP="00AB1944">
      <w:pPr>
        <w:spacing w:after="0" w:line="240" w:lineRule="auto"/>
        <w:jc w:val="both"/>
        <w:rPr>
          <w:rFonts w:ascii="Calibri" w:eastAsia="Times New Roman" w:hAnsi="Calibri" w:cs="Calibri"/>
        </w:rPr>
      </w:pPr>
      <w:r w:rsidRPr="00146E14">
        <w:rPr>
          <w:rFonts w:ascii="Calibri" w:eastAsia="Times New Roman" w:hAnsi="Calibri" w:cs="Calibri"/>
        </w:rPr>
        <w:t>Mayor Palmer opened the public hearing</w:t>
      </w:r>
      <w:r w:rsidR="003475CE">
        <w:rPr>
          <w:rFonts w:ascii="Calibri" w:eastAsia="Times New Roman" w:hAnsi="Calibri" w:cs="Calibri"/>
        </w:rPr>
        <w:t>.</w:t>
      </w:r>
    </w:p>
    <w:p w:rsidR="003475CE" w:rsidRDefault="003475CE" w:rsidP="00AB1944">
      <w:pPr>
        <w:spacing w:after="0" w:line="240" w:lineRule="auto"/>
        <w:jc w:val="both"/>
        <w:rPr>
          <w:rFonts w:ascii="Calibri" w:eastAsia="Times New Roman" w:hAnsi="Calibri" w:cs="Calibri"/>
        </w:rPr>
      </w:pPr>
    </w:p>
    <w:p w:rsidR="003475CE" w:rsidRDefault="003475CE" w:rsidP="00AB1944">
      <w:pPr>
        <w:spacing w:after="0" w:line="240" w:lineRule="auto"/>
        <w:jc w:val="both"/>
        <w:rPr>
          <w:rFonts w:ascii="Calibri" w:eastAsia="Times New Roman" w:hAnsi="Calibri" w:cs="Calibri"/>
        </w:rPr>
      </w:pPr>
      <w:r>
        <w:rPr>
          <w:rFonts w:ascii="Calibri" w:eastAsia="Times New Roman" w:hAnsi="Calibri" w:cs="Calibri"/>
        </w:rPr>
        <w:t>Paul</w:t>
      </w:r>
      <w:r w:rsidR="00AB1944">
        <w:rPr>
          <w:rFonts w:ascii="Calibri" w:eastAsia="Times New Roman" w:hAnsi="Calibri" w:cs="Calibri"/>
        </w:rPr>
        <w:t xml:space="preserve"> Worley</w:t>
      </w:r>
      <w:r>
        <w:rPr>
          <w:rFonts w:ascii="Calibri" w:eastAsia="Times New Roman" w:hAnsi="Calibri" w:cs="Calibri"/>
        </w:rPr>
        <w:t xml:space="preserve"> gave a presentation for the City of Calhoun:</w:t>
      </w:r>
    </w:p>
    <w:p w:rsidR="00953FE0" w:rsidRDefault="00953FE0"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 xml:space="preserve">The 2020 Tax Digest has remained relatively flat as compared to 2019.  The total net digest is $869,424,867.  This is a $462,778 decrease compared to 2019.  There were a lot of moving parts to the digest, but it came out relatively flat as you will see.  We had an approximate $11.8 million increase in residential property, which is about a 5% increase.  We had a $19.3 million decrease in commercial property, which is a 6% decrease.  We had a $28.2 million increase in industrial property, which is a 5% increase.  Finally, we had an approximate $20.1 million increase in the Freeport exemption on inventory, which is </w:t>
      </w:r>
      <w:r w:rsidR="00DC6E30" w:rsidRPr="00AB1944">
        <w:rPr>
          <w:rFonts w:ascii="Calibri" w:eastAsia="Times New Roman" w:hAnsi="Calibri" w:cs="Calibri"/>
        </w:rPr>
        <w:t>an</w:t>
      </w:r>
      <w:r w:rsidRPr="00AB1944">
        <w:rPr>
          <w:rFonts w:ascii="Calibri" w:eastAsia="Times New Roman" w:hAnsi="Calibri" w:cs="Calibri"/>
        </w:rPr>
        <w:t xml:space="preserve"> 8% increase in the exemption.  With all of that movement back and forth, we came out as I said with a relatively flat tax digest.</w:t>
      </w:r>
    </w:p>
    <w:p w:rsidR="003475CE" w:rsidRPr="00AB1944" w:rsidRDefault="003475CE"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The proposed millage rate for 2020 is 2.7 mills which is a 0.1 mill increase, and a 0.1003 increase over the rollback rate.  This year’s rollback rate was negligible, and one factor explaining this is the decision by the Gordon County Tax Assessor’s office to keep most valuation the same as last year due to the COVID-19 pandemic.</w:t>
      </w:r>
    </w:p>
    <w:p w:rsidR="003475CE" w:rsidRPr="00AB1944" w:rsidRDefault="003475CE"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An example of what a 0.1 mill increase means for a $150,000 home is a $6 per year increase.  A small business valued at $500,000 would be a $20 per year increase.  As we cover extensively in our budget process, the City of Calhoun’s millage rate is one of the lowest for a city our size in the entire State of Georgia.  The average millage rate for cities our size is 8.62, which is over three times higher than our proposed rate of 2.7.</w:t>
      </w:r>
    </w:p>
    <w:p w:rsidR="003475CE" w:rsidRPr="00AB1944" w:rsidRDefault="003475CE" w:rsidP="00AB1944">
      <w:pPr>
        <w:spacing w:after="0" w:line="240" w:lineRule="auto"/>
        <w:jc w:val="both"/>
        <w:rPr>
          <w:rFonts w:ascii="Calibri" w:eastAsia="Times New Roman" w:hAnsi="Calibri" w:cs="Calibri"/>
        </w:rPr>
      </w:pPr>
    </w:p>
    <w:p w:rsidR="00AB1944" w:rsidRP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 xml:space="preserve">The City has not been immune to the budgeting challenges we have all faced since the Great Recession.  It took the City’s tax digest 10 years to recover from the recession, and as soon as we got back to pre-recession levels, the coronavirus pandemic hit.  Also in the midst of the Great Recession and COVID, we have been working towards 100% Freeport.  The City has already passed a 100% Freeport Resolution </w:t>
      </w:r>
      <w:r w:rsidRPr="00AB1944">
        <w:rPr>
          <w:rFonts w:ascii="Calibri" w:eastAsia="Times New Roman" w:hAnsi="Calibri" w:cs="Calibri"/>
        </w:rPr>
        <w:lastRenderedPageBreak/>
        <w:t>that will go into effect, January 1, 2021.  Adding the additional 20% of exemption will be very impactful on next year’s net digest.  It has the potential of deducting $50 - $60 million in value off the digest.</w:t>
      </w: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 xml:space="preserve">Comments on operations: I think the City has done a great job during this time period of doing more with less.   For example, Calhoun has grown in population approximately 30% since 2007, but our employee count has decreased by about 10%.  Our current employee count is now down to 289, or 30 fewer employees as compared to 2007.  Some main areas of need are increased public safety staffing for police and fire, building inspection, and street department just to name a few.  As I mentioned, we need to plan for the 100% Freeport impact in 2021.  Also, the City and County will be taking over maintenance and operations of the old part of Hwy 53 once the South Calhoun Bypass opens.  This is a required change coming from GDOT.  For the City, this will be an additional 5 lane road measuring 2.4 miles in length.  We have completed some estimated costs on the long term maintenance, and this will add an additional $2 million in liability to our operations.  To put this one item into context, our entire year of tax collection is just barely over $2 million, so you could say repaving this new “City Street” would take an entire year’s levy of taxes.  Just this one item does have a significant impact on our overall long term budgeting.  These are just some highlights of budget challenges and we could go into greater detail if there are any questions.  To wrap up the proposed 2.7 mills, which is more than three times less than an average city our size, helps provide the public services of police, municipal court, fire, recreation, streets, solid waste, storm water, animal control, cemeteries, building inspections, downtown development, general administration, support for outside agencies such as the library, airport, and several local nonprofits.  In my opinion, the City of Calhoun continues to provide a high level of public services with a low level of taxation.     </w:t>
      </w:r>
    </w:p>
    <w:p w:rsidR="003475CE" w:rsidRDefault="003475CE" w:rsidP="00AB1944">
      <w:pPr>
        <w:spacing w:after="0" w:line="240" w:lineRule="auto"/>
        <w:jc w:val="both"/>
        <w:rPr>
          <w:rFonts w:ascii="Calibri" w:eastAsia="Times New Roman" w:hAnsi="Calibri" w:cs="Calibri"/>
        </w:rPr>
      </w:pPr>
    </w:p>
    <w:p w:rsidR="003475CE" w:rsidRPr="004C5328" w:rsidRDefault="003475CE" w:rsidP="004C5328">
      <w:pPr>
        <w:spacing w:after="0" w:line="240" w:lineRule="auto"/>
        <w:jc w:val="both"/>
        <w:rPr>
          <w:rFonts w:ascii="Calibri" w:eastAsia="Times New Roman" w:hAnsi="Calibri" w:cs="Calibri"/>
        </w:rPr>
      </w:pPr>
      <w:r>
        <w:rPr>
          <w:rFonts w:ascii="Calibri" w:eastAsia="Times New Roman" w:hAnsi="Calibri" w:cs="Calibri"/>
        </w:rPr>
        <w:t>Mayor Palmer opened the floor for public comments.</w:t>
      </w:r>
      <w:r w:rsidR="004C5328">
        <w:rPr>
          <w:rFonts w:ascii="Calibri" w:eastAsia="Times New Roman" w:hAnsi="Calibri" w:cs="Calibri"/>
        </w:rPr>
        <w:t xml:space="preserve"> There being none </w:t>
      </w:r>
      <w:r>
        <w:rPr>
          <w:rFonts w:ascii="Calibri" w:hAnsi="Calibri" w:cs="Calibri"/>
        </w:rPr>
        <w:t>Mayor Pro Tem Crowley made a motion to close the public hearing.</w:t>
      </w:r>
      <w:r w:rsidR="004C5328">
        <w:rPr>
          <w:rFonts w:ascii="Calibri" w:hAnsi="Calibri" w:cs="Calibri"/>
        </w:rPr>
        <w:t xml:space="preserve"> Councilman </w:t>
      </w:r>
      <w:proofErr w:type="gramStart"/>
      <w:r w:rsidR="004C5328">
        <w:rPr>
          <w:rFonts w:ascii="Calibri" w:hAnsi="Calibri" w:cs="Calibri"/>
        </w:rPr>
        <w:t xml:space="preserve">Denmon </w:t>
      </w:r>
      <w:r>
        <w:rPr>
          <w:rFonts w:ascii="Calibri" w:hAnsi="Calibri" w:cs="Calibri"/>
        </w:rPr>
        <w:t xml:space="preserve"> gave</w:t>
      </w:r>
      <w:proofErr w:type="gramEnd"/>
      <w:r>
        <w:rPr>
          <w:rFonts w:ascii="Calibri" w:hAnsi="Calibri" w:cs="Calibri"/>
        </w:rPr>
        <w:t xml:space="preserve"> a second with all voting aye. The motion was approved and the public hearing was adjourned at 6:</w:t>
      </w:r>
      <w:r w:rsidR="00953FE0">
        <w:rPr>
          <w:rFonts w:ascii="Calibri" w:hAnsi="Calibri" w:cs="Calibri"/>
        </w:rPr>
        <w:t>3</w:t>
      </w:r>
      <w:r w:rsidR="004C5328">
        <w:rPr>
          <w:rFonts w:ascii="Calibri" w:hAnsi="Calibri" w:cs="Calibri"/>
        </w:rPr>
        <w:t>6 PM.</w:t>
      </w:r>
      <w:bookmarkStart w:id="0" w:name="_GoBack"/>
      <w:bookmarkEnd w:id="0"/>
    </w:p>
    <w:p w:rsidR="00E272C6" w:rsidRDefault="00E272C6" w:rsidP="00AB1944">
      <w:pPr>
        <w:spacing w:after="0" w:line="240" w:lineRule="auto"/>
        <w:jc w:val="both"/>
        <w:rPr>
          <w:rFonts w:ascii="Calibri" w:eastAsia="Times New Roman" w:hAnsi="Calibri" w:cs="Calibri"/>
        </w:rPr>
      </w:pP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Respectfully submitted,</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Sharon S. Nelson, MMC</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City Clerk</w:t>
      </w:r>
    </w:p>
    <w:p w:rsidR="00E272C6" w:rsidRPr="00146E14" w:rsidRDefault="00E272C6" w:rsidP="00E272C6">
      <w:pPr>
        <w:spacing w:after="0" w:line="240" w:lineRule="auto"/>
        <w:jc w:val="both"/>
        <w:rPr>
          <w:rFonts w:ascii="Calibri" w:eastAsia="Times New Roman" w:hAnsi="Calibri" w:cs="Calibri"/>
        </w:rPr>
      </w:pPr>
    </w:p>
    <w:p w:rsidR="00146E14" w:rsidRPr="00ED5B3A" w:rsidRDefault="00146E14" w:rsidP="00E272C6">
      <w:pPr>
        <w:jc w:val="both"/>
        <w:rPr>
          <w:sz w:val="28"/>
          <w:szCs w:val="28"/>
        </w:rPr>
      </w:pPr>
    </w:p>
    <w:sectPr w:rsidR="00146E14" w:rsidRPr="00ED5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A"/>
    <w:rsid w:val="000B6127"/>
    <w:rsid w:val="00146E14"/>
    <w:rsid w:val="00345DD4"/>
    <w:rsid w:val="003475CE"/>
    <w:rsid w:val="003C56A2"/>
    <w:rsid w:val="004C5328"/>
    <w:rsid w:val="005A06F4"/>
    <w:rsid w:val="005C1340"/>
    <w:rsid w:val="008368F8"/>
    <w:rsid w:val="008F4A03"/>
    <w:rsid w:val="00953FE0"/>
    <w:rsid w:val="009C492A"/>
    <w:rsid w:val="00AB1944"/>
    <w:rsid w:val="00B22E1D"/>
    <w:rsid w:val="00B36692"/>
    <w:rsid w:val="00CB4384"/>
    <w:rsid w:val="00DC6E30"/>
    <w:rsid w:val="00E24E94"/>
    <w:rsid w:val="00E272C6"/>
    <w:rsid w:val="00E957DA"/>
    <w:rsid w:val="00ED5B3A"/>
    <w:rsid w:val="00F7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5953">
      <w:bodyDiv w:val="1"/>
      <w:marLeft w:val="0"/>
      <w:marRight w:val="0"/>
      <w:marTop w:val="0"/>
      <w:marBottom w:val="0"/>
      <w:divBdr>
        <w:top w:val="none" w:sz="0" w:space="0" w:color="auto"/>
        <w:left w:val="none" w:sz="0" w:space="0" w:color="auto"/>
        <w:bottom w:val="none" w:sz="0" w:space="0" w:color="auto"/>
        <w:right w:val="none" w:sz="0" w:space="0" w:color="auto"/>
      </w:divBdr>
    </w:div>
    <w:div w:id="665672685">
      <w:bodyDiv w:val="1"/>
      <w:marLeft w:val="0"/>
      <w:marRight w:val="0"/>
      <w:marTop w:val="0"/>
      <w:marBottom w:val="0"/>
      <w:divBdr>
        <w:top w:val="none" w:sz="0" w:space="0" w:color="auto"/>
        <w:left w:val="none" w:sz="0" w:space="0" w:color="auto"/>
        <w:bottom w:val="none" w:sz="0" w:space="0" w:color="auto"/>
        <w:right w:val="none" w:sz="0" w:space="0" w:color="auto"/>
      </w:divBdr>
    </w:div>
    <w:div w:id="868447467">
      <w:bodyDiv w:val="1"/>
      <w:marLeft w:val="0"/>
      <w:marRight w:val="0"/>
      <w:marTop w:val="0"/>
      <w:marBottom w:val="0"/>
      <w:divBdr>
        <w:top w:val="none" w:sz="0" w:space="0" w:color="auto"/>
        <w:left w:val="none" w:sz="0" w:space="0" w:color="auto"/>
        <w:bottom w:val="none" w:sz="0" w:space="0" w:color="auto"/>
        <w:right w:val="none" w:sz="0" w:space="0" w:color="auto"/>
      </w:divBdr>
    </w:div>
    <w:div w:id="11837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Paul</dc:creator>
  <cp:lastModifiedBy>Nelson, Sharon</cp:lastModifiedBy>
  <cp:revision>3</cp:revision>
  <dcterms:created xsi:type="dcterms:W3CDTF">2020-09-28T19:23:00Z</dcterms:created>
  <dcterms:modified xsi:type="dcterms:W3CDTF">2020-09-29T12:38:00Z</dcterms:modified>
</cp:coreProperties>
</file>