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CITY OF CALHOUN</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PUBLIC HEARING</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TAX INCREASE</w:t>
      </w:r>
    </w:p>
    <w:p w:rsidR="00146E14" w:rsidRPr="00146E14" w:rsidRDefault="00146E14" w:rsidP="00146E14">
      <w:pPr>
        <w:spacing w:after="0" w:line="240" w:lineRule="auto"/>
        <w:jc w:val="center"/>
        <w:rPr>
          <w:rFonts w:ascii="Calibri" w:eastAsia="Times New Roman" w:hAnsi="Calibri" w:cs="Calibri"/>
          <w:b/>
          <w:sz w:val="24"/>
          <w:szCs w:val="24"/>
        </w:rPr>
      </w:pPr>
      <w:r w:rsidRPr="00146E14">
        <w:rPr>
          <w:rFonts w:ascii="Calibri" w:eastAsia="Times New Roman" w:hAnsi="Calibri" w:cs="Calibri"/>
          <w:b/>
          <w:sz w:val="24"/>
          <w:szCs w:val="24"/>
        </w:rPr>
        <w:t>109 SOUTH KING ST.</w:t>
      </w:r>
    </w:p>
    <w:p w:rsidR="00146E14" w:rsidRPr="00146E14" w:rsidRDefault="00146E14" w:rsidP="00146E14">
      <w:pPr>
        <w:spacing w:after="0" w:line="240" w:lineRule="auto"/>
        <w:jc w:val="center"/>
        <w:rPr>
          <w:rFonts w:ascii="Calibri" w:eastAsia="Times New Roman" w:hAnsi="Calibri" w:cs="Calibri"/>
          <w:b/>
          <w:sz w:val="24"/>
          <w:szCs w:val="24"/>
        </w:rPr>
      </w:pPr>
      <w:r>
        <w:rPr>
          <w:rFonts w:ascii="Calibri" w:eastAsia="Times New Roman" w:hAnsi="Calibri" w:cs="Calibri"/>
          <w:b/>
          <w:sz w:val="24"/>
          <w:szCs w:val="24"/>
        </w:rPr>
        <w:t xml:space="preserve">SEPTEMBER </w:t>
      </w:r>
      <w:r w:rsidR="00F77295">
        <w:rPr>
          <w:rFonts w:ascii="Calibri" w:eastAsia="Times New Roman" w:hAnsi="Calibri" w:cs="Calibri"/>
          <w:b/>
          <w:sz w:val="24"/>
          <w:szCs w:val="24"/>
        </w:rPr>
        <w:t>28</w:t>
      </w:r>
      <w:r>
        <w:rPr>
          <w:rFonts w:ascii="Calibri" w:eastAsia="Times New Roman" w:hAnsi="Calibri" w:cs="Calibri"/>
          <w:b/>
          <w:sz w:val="24"/>
          <w:szCs w:val="24"/>
        </w:rPr>
        <w:t>, 2020</w:t>
      </w:r>
      <w:r w:rsidRPr="00146E14">
        <w:rPr>
          <w:rFonts w:ascii="Calibri" w:eastAsia="Times New Roman" w:hAnsi="Calibri" w:cs="Calibri"/>
          <w:b/>
          <w:sz w:val="24"/>
          <w:szCs w:val="24"/>
        </w:rPr>
        <w:t xml:space="preserve"> </w:t>
      </w:r>
      <w:r w:rsidR="00AB1944">
        <w:rPr>
          <w:rFonts w:ascii="Calibri" w:eastAsia="Times New Roman" w:hAnsi="Calibri" w:cs="Calibri"/>
          <w:b/>
          <w:sz w:val="24"/>
          <w:szCs w:val="24"/>
        </w:rPr>
        <w:t>6</w:t>
      </w:r>
      <w:r w:rsidRPr="00146E14">
        <w:rPr>
          <w:rFonts w:ascii="Calibri" w:eastAsia="Times New Roman" w:hAnsi="Calibri" w:cs="Calibri"/>
          <w:b/>
          <w:sz w:val="24"/>
          <w:szCs w:val="24"/>
        </w:rPr>
        <w:t xml:space="preserve">:30 </w:t>
      </w:r>
      <w:r w:rsidR="00AB1944">
        <w:rPr>
          <w:rFonts w:ascii="Calibri" w:eastAsia="Times New Roman" w:hAnsi="Calibri" w:cs="Calibri"/>
          <w:b/>
          <w:sz w:val="24"/>
          <w:szCs w:val="24"/>
        </w:rPr>
        <w:t>P</w:t>
      </w:r>
      <w:r w:rsidRPr="00146E14">
        <w:rPr>
          <w:rFonts w:ascii="Calibri" w:eastAsia="Times New Roman" w:hAnsi="Calibri" w:cs="Calibri"/>
          <w:b/>
          <w:sz w:val="24"/>
          <w:szCs w:val="24"/>
        </w:rPr>
        <w:t>.M.</w:t>
      </w:r>
    </w:p>
    <w:p w:rsidR="00146E14" w:rsidRPr="00146E14" w:rsidRDefault="00146E14" w:rsidP="00146E14">
      <w:pPr>
        <w:spacing w:after="0" w:line="240" w:lineRule="auto"/>
        <w:jc w:val="center"/>
        <w:rPr>
          <w:rFonts w:ascii="Calibri" w:eastAsia="Times New Roman" w:hAnsi="Calibri" w:cs="Calibri"/>
          <w:b/>
          <w:sz w:val="24"/>
          <w:szCs w:val="24"/>
        </w:rPr>
      </w:pPr>
    </w:p>
    <w:p w:rsidR="00146E14" w:rsidRPr="00146E14" w:rsidRDefault="00146E14" w:rsidP="00146E14">
      <w:pPr>
        <w:spacing w:after="0" w:line="240" w:lineRule="auto"/>
        <w:jc w:val="center"/>
        <w:rPr>
          <w:rFonts w:ascii="Calibri" w:eastAsia="Times New Roman" w:hAnsi="Calibri" w:cs="Calibri"/>
          <w:b/>
          <w:sz w:val="24"/>
          <w:szCs w:val="24"/>
          <w:u w:val="single"/>
        </w:rPr>
      </w:pPr>
      <w:r w:rsidRPr="00146E14">
        <w:rPr>
          <w:rFonts w:ascii="Calibri" w:eastAsia="Times New Roman" w:hAnsi="Calibri" w:cs="Calibri"/>
          <w:b/>
          <w:sz w:val="24"/>
          <w:szCs w:val="24"/>
          <w:u w:val="single"/>
        </w:rPr>
        <w:t>MINUTES</w:t>
      </w:r>
    </w:p>
    <w:p w:rsidR="00146E14" w:rsidRPr="00146E14" w:rsidRDefault="00146E14" w:rsidP="00146E14">
      <w:pPr>
        <w:spacing w:after="0" w:line="240" w:lineRule="auto"/>
        <w:rPr>
          <w:rFonts w:ascii="Calibri" w:eastAsia="Times New Roman" w:hAnsi="Calibri" w:cs="Calibri"/>
          <w:sz w:val="24"/>
          <w:szCs w:val="24"/>
        </w:rPr>
      </w:pP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Present:</w:t>
      </w:r>
      <w:r w:rsidRPr="00146E14">
        <w:rPr>
          <w:rFonts w:ascii="Calibri" w:eastAsia="Times New Roman" w:hAnsi="Calibri" w:cs="Calibri"/>
        </w:rPr>
        <w:tab/>
        <w:t>James F. Palmer, Mayor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George Crowley, Mayor Pro Tem</w:t>
      </w:r>
    </w:p>
    <w:p w:rsidR="00146E14" w:rsidRDefault="00146E14" w:rsidP="00146E14">
      <w:pPr>
        <w:spacing w:after="0" w:line="240" w:lineRule="auto"/>
        <w:ind w:left="720" w:firstLine="720"/>
        <w:rPr>
          <w:rFonts w:ascii="Calibri" w:eastAsia="Times New Roman" w:hAnsi="Calibri" w:cs="Calibri"/>
        </w:rPr>
      </w:pPr>
      <w:r w:rsidRPr="00146E14">
        <w:rPr>
          <w:rFonts w:ascii="Calibri" w:eastAsia="Times New Roman" w:hAnsi="Calibri" w:cs="Calibri"/>
        </w:rPr>
        <w:t>Al Edwards, Councilman</w:t>
      </w:r>
    </w:p>
    <w:p w:rsidR="004C5328" w:rsidRPr="00146E14" w:rsidRDefault="004C5328" w:rsidP="00146E14">
      <w:pPr>
        <w:spacing w:after="0" w:line="240" w:lineRule="auto"/>
        <w:ind w:left="720" w:firstLine="720"/>
        <w:rPr>
          <w:rFonts w:ascii="Calibri" w:eastAsia="Times New Roman" w:hAnsi="Calibri" w:cs="Calibri"/>
        </w:rPr>
      </w:pPr>
      <w:r>
        <w:rPr>
          <w:rFonts w:ascii="Calibri" w:eastAsia="Times New Roman" w:hAnsi="Calibri" w:cs="Calibri"/>
        </w:rPr>
        <w:t>Jackie Palazzolo, Councilwoman</w:t>
      </w:r>
    </w:p>
    <w:p w:rsidR="00146E14" w:rsidRPr="00146E14" w:rsidRDefault="00146E14" w:rsidP="00146E14">
      <w:pPr>
        <w:spacing w:after="0" w:line="240" w:lineRule="auto"/>
        <w:rPr>
          <w:rFonts w:ascii="Calibri" w:eastAsia="Times New Roman" w:hAnsi="Calibri" w:cs="Calibri"/>
        </w:rPr>
      </w:pPr>
      <w:r>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Paul Worley</w:t>
      </w:r>
      <w:r w:rsidRPr="00146E14">
        <w:rPr>
          <w:rFonts w:ascii="Calibri" w:eastAsia="Times New Roman" w:hAnsi="Calibri" w:cs="Calibri"/>
        </w:rPr>
        <w:t>, City Administrator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t>Larry Vickery, Utilities General Manager</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Pr>
          <w:rFonts w:ascii="Calibri" w:eastAsia="Times New Roman" w:hAnsi="Calibri" w:cs="Calibri"/>
        </w:rPr>
        <w:t>Sharon Nelson, City Clerk</w:t>
      </w:r>
    </w:p>
    <w:p w:rsidR="00146E14" w:rsidRPr="00146E14" w:rsidRDefault="00146E14" w:rsidP="00146E14">
      <w:pPr>
        <w:spacing w:after="0" w:line="240" w:lineRule="auto"/>
        <w:rPr>
          <w:rFonts w:ascii="Calibri" w:eastAsia="Times New Roman" w:hAnsi="Calibri" w:cs="Calibri"/>
        </w:rPr>
      </w:pP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r w:rsidRPr="00146E14">
        <w:rPr>
          <w:rFonts w:ascii="Calibri" w:eastAsia="Times New Roman" w:hAnsi="Calibri" w:cs="Calibri"/>
        </w:rPr>
        <w:tab/>
      </w:r>
    </w:p>
    <w:p w:rsidR="00146E14" w:rsidRPr="00146E14" w:rsidRDefault="00146E14" w:rsidP="00146E14">
      <w:pPr>
        <w:spacing w:after="0" w:line="240" w:lineRule="auto"/>
        <w:rPr>
          <w:rFonts w:ascii="Calibri" w:eastAsia="Times New Roman" w:hAnsi="Calibri" w:cs="Calibri"/>
        </w:rPr>
      </w:pPr>
    </w:p>
    <w:p w:rsidR="003475CE" w:rsidRDefault="00146E14" w:rsidP="00AB1944">
      <w:pPr>
        <w:spacing w:after="0" w:line="240" w:lineRule="auto"/>
        <w:jc w:val="both"/>
        <w:rPr>
          <w:rFonts w:ascii="Calibri" w:eastAsia="Times New Roman" w:hAnsi="Calibri" w:cs="Calibri"/>
        </w:rPr>
      </w:pPr>
      <w:r w:rsidRPr="00146E14">
        <w:rPr>
          <w:rFonts w:ascii="Calibri" w:eastAsia="Times New Roman" w:hAnsi="Calibri" w:cs="Calibri"/>
        </w:rPr>
        <w:t>Mayor Palmer opened the public hearing</w:t>
      </w:r>
      <w:r w:rsidR="003475CE">
        <w:rPr>
          <w:rFonts w:ascii="Calibri" w:eastAsia="Times New Roman" w:hAnsi="Calibri" w:cs="Calibri"/>
        </w:rPr>
        <w:t>.</w:t>
      </w:r>
    </w:p>
    <w:p w:rsidR="003475CE" w:rsidRDefault="003475CE" w:rsidP="00AB1944">
      <w:pPr>
        <w:spacing w:after="0" w:line="240" w:lineRule="auto"/>
        <w:jc w:val="both"/>
        <w:rPr>
          <w:rFonts w:ascii="Calibri" w:eastAsia="Times New Roman" w:hAnsi="Calibri" w:cs="Calibri"/>
        </w:rPr>
      </w:pPr>
    </w:p>
    <w:p w:rsidR="003475CE" w:rsidRDefault="003475CE" w:rsidP="00AB1944">
      <w:pPr>
        <w:spacing w:after="0" w:line="240" w:lineRule="auto"/>
        <w:jc w:val="both"/>
        <w:rPr>
          <w:rFonts w:ascii="Calibri" w:eastAsia="Times New Roman" w:hAnsi="Calibri" w:cs="Calibri"/>
        </w:rPr>
      </w:pPr>
      <w:r>
        <w:rPr>
          <w:rFonts w:ascii="Calibri" w:eastAsia="Times New Roman" w:hAnsi="Calibri" w:cs="Calibri"/>
        </w:rPr>
        <w:t>Paul</w:t>
      </w:r>
      <w:r w:rsidR="00AB1944">
        <w:rPr>
          <w:rFonts w:ascii="Calibri" w:eastAsia="Times New Roman" w:hAnsi="Calibri" w:cs="Calibri"/>
        </w:rPr>
        <w:t xml:space="preserve"> Worley</w:t>
      </w:r>
      <w:r>
        <w:rPr>
          <w:rFonts w:ascii="Calibri" w:eastAsia="Times New Roman" w:hAnsi="Calibri" w:cs="Calibri"/>
        </w:rPr>
        <w:t xml:space="preserve"> gave a presentation for the City of Calhoun:</w:t>
      </w:r>
    </w:p>
    <w:p w:rsidR="00953FE0" w:rsidRDefault="00953FE0"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 xml:space="preserve">The 2020 Tax Digest has remained relatively flat as compared to 2019.  The total net digest is $869,424,867.  This is a $462,778 decrease compared to 2019.  There were a lot of moving parts to the digest, but it came out relatively flat as you will see.  We had an approximate $11.8 million increase in residential property, which is about a 5% increase.  We had a $19.3 million decrease in commercial property, which is a 6% decrease.  We had a $28.2 million increase in industrial property, which is a 5% increase.  Finally, we had an approximate $20.1 million increase in the Freeport exemption on inventory, which is </w:t>
      </w:r>
      <w:r w:rsidR="00DC6E30" w:rsidRPr="00AB1944">
        <w:rPr>
          <w:rFonts w:ascii="Calibri" w:eastAsia="Times New Roman" w:hAnsi="Calibri" w:cs="Calibri"/>
        </w:rPr>
        <w:t>an</w:t>
      </w:r>
      <w:r w:rsidRPr="00AB1944">
        <w:rPr>
          <w:rFonts w:ascii="Calibri" w:eastAsia="Times New Roman" w:hAnsi="Calibri" w:cs="Calibri"/>
        </w:rPr>
        <w:t xml:space="preserve"> 8% increase in the exemption.  With all of that movement back and forth, we came out as I said with a relatively flat tax digest.</w:t>
      </w:r>
    </w:p>
    <w:p w:rsidR="003475CE" w:rsidRPr="00AB1944" w:rsidRDefault="003475CE"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The proposed millage rate for 2020 is 2.7 mills which is a 0.1 mill increase, and a 0.1003 increase over the rollback rate.  This year’s rollback rate was negligible, and one factor explaining this is the decision by the Gordon County Tax Assessor’s office to keep most valuation the same as last year due to the COVID-19 pandemic.</w:t>
      </w:r>
    </w:p>
    <w:p w:rsidR="003475CE" w:rsidRPr="00AB1944" w:rsidRDefault="003475CE" w:rsidP="00AB1944">
      <w:pPr>
        <w:spacing w:after="0" w:line="240" w:lineRule="auto"/>
        <w:jc w:val="both"/>
        <w:rPr>
          <w:rFonts w:ascii="Calibri" w:eastAsia="Times New Roman" w:hAnsi="Calibri" w:cs="Calibri"/>
        </w:rPr>
      </w:pP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An example of what a 0.1 mill increase means for a $150,000 home is a $6 per year increase.  A small business valued at $500,000 would be a $20 per year increase.  As we cover extensively in our budget process, the City of Calhoun’s millage rate is one of the lowest for a city our size in the entire State of Georgia.  The average millage rate for cities our size is 8.62, which is over three times higher than our proposed rate of 2.7.</w:t>
      </w:r>
    </w:p>
    <w:p w:rsidR="003475CE" w:rsidRPr="00AB1944" w:rsidRDefault="003475CE" w:rsidP="00AB1944">
      <w:pPr>
        <w:spacing w:after="0" w:line="240" w:lineRule="auto"/>
        <w:jc w:val="both"/>
        <w:rPr>
          <w:rFonts w:ascii="Calibri" w:eastAsia="Times New Roman" w:hAnsi="Calibri" w:cs="Calibri"/>
        </w:rPr>
      </w:pPr>
    </w:p>
    <w:p w:rsidR="00AB1944" w:rsidRP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 xml:space="preserve">The City has not been immune to the budgeting challenges we have all faced since the Great Recession.  It took the City’s tax digest 10 years to recover from the recession, and as soon as we got back to pre-recession levels, the coronavirus pandemic hit.  Also in the midst of the Great Recession and COVID, we have been working towards 100% Freeport.  The City has already passed a 100% Freeport Resolution </w:t>
      </w:r>
      <w:r w:rsidRPr="00AB1944">
        <w:rPr>
          <w:rFonts w:ascii="Calibri" w:eastAsia="Times New Roman" w:hAnsi="Calibri" w:cs="Calibri"/>
        </w:rPr>
        <w:lastRenderedPageBreak/>
        <w:t>that will go into effect, January 1, 2021.  Adding the additional 20% of exemption will be very impactful on next year’s net digest.  It has the potential of deducting $50 - $60 million in value off the digest.</w:t>
      </w:r>
    </w:p>
    <w:p w:rsidR="00AB1944" w:rsidRDefault="00AB1944" w:rsidP="00AB1944">
      <w:pPr>
        <w:spacing w:after="0" w:line="240" w:lineRule="auto"/>
        <w:jc w:val="both"/>
        <w:rPr>
          <w:rFonts w:ascii="Calibri" w:eastAsia="Times New Roman" w:hAnsi="Calibri" w:cs="Calibri"/>
        </w:rPr>
      </w:pPr>
      <w:r w:rsidRPr="00AB1944">
        <w:rPr>
          <w:rFonts w:ascii="Calibri" w:eastAsia="Times New Roman" w:hAnsi="Calibri" w:cs="Calibri"/>
        </w:rPr>
        <w:t xml:space="preserve">Comments on operations: I think the City has done a great job during this time period of doing more with less.   For example, Calhoun has grown in population approximately 30% since 2007, but our employee count has decreased by about 10%.  Our current employee count is now down to 289, or 30 fewer employees as compared to 2007.  Some main areas of need are increased public safety staffing for police and fire, building inspection, and street department just to name a few.  As I mentioned, we need to plan for the 100% Freeport impact in 2021.  Also, the City and County will be taking over maintenance and operations of the old part of Hwy 53 once the South Calhoun Bypass opens.  This is a required change coming from GDOT.  For the City, this will be an additional 5 lane road measuring 2.4 miles in length.  We have completed some estimated costs on the long term maintenance, and this will add an additional $2 million in liability to our operations.  To put this one item into context, our entire year of tax collection is just barely over $2 million, so you could say repaving this new “City Street” would take an entire year’s levy of taxes.  Just this one item does have a significant impact on our overall long term budgeting.  These are just some highlights of budget challenges and we could go into greater detail if there are any questions.  To wrap up the proposed 2.7 mills, which is more than three times less than an average city our size, helps provide the public services of police, municipal court, fire, recreation, streets, solid waste, storm water, animal control, cemeteries, building inspections, downtown development, general administration, support for outside agencies such as the library, airport, and several local nonprofits.  In my opinion, the City of Calhoun continues to provide a high level of public services with a low level of taxation.     </w:t>
      </w:r>
    </w:p>
    <w:p w:rsidR="003475CE" w:rsidRDefault="003475CE" w:rsidP="00AB1944">
      <w:pPr>
        <w:spacing w:after="0" w:line="240" w:lineRule="auto"/>
        <w:jc w:val="both"/>
        <w:rPr>
          <w:rFonts w:ascii="Calibri" w:eastAsia="Times New Roman" w:hAnsi="Calibri" w:cs="Calibri"/>
        </w:rPr>
      </w:pPr>
    </w:p>
    <w:p w:rsidR="003475CE" w:rsidRPr="004C5328" w:rsidRDefault="003475CE" w:rsidP="004C5328">
      <w:pPr>
        <w:spacing w:after="0" w:line="240" w:lineRule="auto"/>
        <w:jc w:val="both"/>
        <w:rPr>
          <w:rFonts w:ascii="Calibri" w:eastAsia="Times New Roman" w:hAnsi="Calibri" w:cs="Calibri"/>
        </w:rPr>
      </w:pPr>
      <w:r>
        <w:rPr>
          <w:rFonts w:ascii="Calibri" w:eastAsia="Times New Roman" w:hAnsi="Calibri" w:cs="Calibri"/>
        </w:rPr>
        <w:t>Mayor Palmer opened the floor for public comments.</w:t>
      </w:r>
      <w:r w:rsidR="004C5328">
        <w:rPr>
          <w:rFonts w:ascii="Calibri" w:eastAsia="Times New Roman" w:hAnsi="Calibri" w:cs="Calibri"/>
        </w:rPr>
        <w:t xml:space="preserve"> There being none </w:t>
      </w:r>
      <w:r>
        <w:rPr>
          <w:rFonts w:ascii="Calibri" w:hAnsi="Calibri" w:cs="Calibri"/>
        </w:rPr>
        <w:t>Mayor Pro Tem Crowley made a motion to close the public hearing.</w:t>
      </w:r>
      <w:r w:rsidR="004C5328">
        <w:rPr>
          <w:rFonts w:ascii="Calibri" w:hAnsi="Calibri" w:cs="Calibri"/>
        </w:rPr>
        <w:t xml:space="preserve"> Councilman </w:t>
      </w:r>
      <w:proofErr w:type="gramStart"/>
      <w:r w:rsidR="004C5328">
        <w:rPr>
          <w:rFonts w:ascii="Calibri" w:hAnsi="Calibri" w:cs="Calibri"/>
        </w:rPr>
        <w:t xml:space="preserve">Denmon </w:t>
      </w:r>
      <w:r>
        <w:rPr>
          <w:rFonts w:ascii="Calibri" w:hAnsi="Calibri" w:cs="Calibri"/>
        </w:rPr>
        <w:t xml:space="preserve"> gave</w:t>
      </w:r>
      <w:proofErr w:type="gramEnd"/>
      <w:r>
        <w:rPr>
          <w:rFonts w:ascii="Calibri" w:hAnsi="Calibri" w:cs="Calibri"/>
        </w:rPr>
        <w:t xml:space="preserve"> a second with all voting aye. The motion was approved and the public hearing was adjourned at 6:</w:t>
      </w:r>
      <w:r w:rsidR="00953FE0">
        <w:rPr>
          <w:rFonts w:ascii="Calibri" w:hAnsi="Calibri" w:cs="Calibri"/>
        </w:rPr>
        <w:t>3</w:t>
      </w:r>
      <w:r w:rsidR="004C5328">
        <w:rPr>
          <w:rFonts w:ascii="Calibri" w:hAnsi="Calibri" w:cs="Calibri"/>
        </w:rPr>
        <w:t>6 PM.</w:t>
      </w:r>
      <w:bookmarkStart w:id="0" w:name="_GoBack"/>
      <w:bookmarkEnd w:id="0"/>
    </w:p>
    <w:p w:rsidR="00E272C6" w:rsidRDefault="00E272C6" w:rsidP="00AB1944">
      <w:pPr>
        <w:spacing w:after="0" w:line="240" w:lineRule="auto"/>
        <w:jc w:val="both"/>
        <w:rPr>
          <w:rFonts w:ascii="Calibri" w:eastAsia="Times New Roman" w:hAnsi="Calibri" w:cs="Calibri"/>
        </w:rPr>
      </w:pP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Respectfully submitted,</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Sharon S. Nelson, MMC</w:t>
      </w:r>
    </w:p>
    <w:p w:rsidR="00E272C6" w:rsidRDefault="00E272C6" w:rsidP="00E272C6">
      <w:pPr>
        <w:spacing w:after="0" w:line="240" w:lineRule="auto"/>
        <w:jc w:val="both"/>
        <w:rPr>
          <w:rFonts w:ascii="Calibri" w:eastAsia="Times New Roman" w:hAnsi="Calibri" w:cs="Calibri"/>
        </w:rPr>
      </w:pPr>
      <w:r>
        <w:rPr>
          <w:rFonts w:ascii="Calibri" w:eastAsia="Times New Roman" w:hAnsi="Calibri" w:cs="Calibri"/>
        </w:rPr>
        <w:t>City Clerk</w:t>
      </w:r>
    </w:p>
    <w:p w:rsidR="00E272C6" w:rsidRPr="00146E14" w:rsidRDefault="00E272C6" w:rsidP="00E272C6">
      <w:pPr>
        <w:spacing w:after="0" w:line="240" w:lineRule="auto"/>
        <w:jc w:val="both"/>
        <w:rPr>
          <w:rFonts w:ascii="Calibri" w:eastAsia="Times New Roman" w:hAnsi="Calibri" w:cs="Calibri"/>
        </w:rPr>
      </w:pPr>
    </w:p>
    <w:p w:rsidR="00146E14" w:rsidRPr="00ED5B3A" w:rsidRDefault="00146E14" w:rsidP="00E272C6">
      <w:pPr>
        <w:jc w:val="both"/>
        <w:rPr>
          <w:sz w:val="28"/>
          <w:szCs w:val="28"/>
        </w:rPr>
      </w:pPr>
    </w:p>
    <w:sectPr w:rsidR="00146E14" w:rsidRPr="00ED5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DA"/>
    <w:rsid w:val="000B6127"/>
    <w:rsid w:val="00146E14"/>
    <w:rsid w:val="00345DD4"/>
    <w:rsid w:val="003475CE"/>
    <w:rsid w:val="003C56A2"/>
    <w:rsid w:val="004C5328"/>
    <w:rsid w:val="005A06F4"/>
    <w:rsid w:val="005C1340"/>
    <w:rsid w:val="008368F8"/>
    <w:rsid w:val="008F4A03"/>
    <w:rsid w:val="00953FE0"/>
    <w:rsid w:val="009C492A"/>
    <w:rsid w:val="00AB1944"/>
    <w:rsid w:val="00B22E1D"/>
    <w:rsid w:val="00B36692"/>
    <w:rsid w:val="00CB4384"/>
    <w:rsid w:val="00DC6E30"/>
    <w:rsid w:val="00E24E94"/>
    <w:rsid w:val="00E272C6"/>
    <w:rsid w:val="00E957DA"/>
    <w:rsid w:val="00ED5B3A"/>
    <w:rsid w:val="00F7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5953">
      <w:bodyDiv w:val="1"/>
      <w:marLeft w:val="0"/>
      <w:marRight w:val="0"/>
      <w:marTop w:val="0"/>
      <w:marBottom w:val="0"/>
      <w:divBdr>
        <w:top w:val="none" w:sz="0" w:space="0" w:color="auto"/>
        <w:left w:val="none" w:sz="0" w:space="0" w:color="auto"/>
        <w:bottom w:val="none" w:sz="0" w:space="0" w:color="auto"/>
        <w:right w:val="none" w:sz="0" w:space="0" w:color="auto"/>
      </w:divBdr>
    </w:div>
    <w:div w:id="665672685">
      <w:bodyDiv w:val="1"/>
      <w:marLeft w:val="0"/>
      <w:marRight w:val="0"/>
      <w:marTop w:val="0"/>
      <w:marBottom w:val="0"/>
      <w:divBdr>
        <w:top w:val="none" w:sz="0" w:space="0" w:color="auto"/>
        <w:left w:val="none" w:sz="0" w:space="0" w:color="auto"/>
        <w:bottom w:val="none" w:sz="0" w:space="0" w:color="auto"/>
        <w:right w:val="none" w:sz="0" w:space="0" w:color="auto"/>
      </w:divBdr>
    </w:div>
    <w:div w:id="868447467">
      <w:bodyDiv w:val="1"/>
      <w:marLeft w:val="0"/>
      <w:marRight w:val="0"/>
      <w:marTop w:val="0"/>
      <w:marBottom w:val="0"/>
      <w:divBdr>
        <w:top w:val="none" w:sz="0" w:space="0" w:color="auto"/>
        <w:left w:val="none" w:sz="0" w:space="0" w:color="auto"/>
        <w:bottom w:val="none" w:sz="0" w:space="0" w:color="auto"/>
        <w:right w:val="none" w:sz="0" w:space="0" w:color="auto"/>
      </w:divBdr>
    </w:div>
    <w:div w:id="118371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Paul</dc:creator>
  <cp:lastModifiedBy>Nelson, Sharon</cp:lastModifiedBy>
  <cp:revision>3</cp:revision>
  <dcterms:created xsi:type="dcterms:W3CDTF">2020-09-28T19:23:00Z</dcterms:created>
  <dcterms:modified xsi:type="dcterms:W3CDTF">2020-09-29T12:38:00Z</dcterms:modified>
</cp:coreProperties>
</file>