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551BB8">
        <w:fldChar w:fldCharType="begin"/>
      </w:r>
      <w:r w:rsidR="00551BB8">
        <w:instrText xml:space="preserve"> INCLUDEPICTURE  "http://www.cityofcalhoun-ga.com/Community/images/excellence.gif" \* MERGEFORMATINET </w:instrText>
      </w:r>
      <w:r w:rsidR="00551BB8">
        <w:fldChar w:fldCharType="separate"/>
      </w:r>
      <w:r w:rsidR="00B669B9">
        <w:fldChar w:fldCharType="begin"/>
      </w:r>
      <w:r w:rsidR="00B669B9">
        <w:instrText xml:space="preserve"> INCLUDEPICTURE  "http://www.cityofcalhoun-ga.com/Community/images/excellence.gif" \* MERGEFORMATINET </w:instrText>
      </w:r>
      <w:r w:rsidR="00B669B9">
        <w:fldChar w:fldCharType="separate"/>
      </w:r>
      <w:r w:rsidR="005D3EFB">
        <w:fldChar w:fldCharType="begin"/>
      </w:r>
      <w:r w:rsidR="005D3EFB">
        <w:instrText xml:space="preserve"> INCLUDEPICTURE  "http://www.cityofcalhoun-ga.com/Community/images/excellence.gif" \* MERGEFORMATINET </w:instrText>
      </w:r>
      <w:r w:rsidR="005D3EFB">
        <w:fldChar w:fldCharType="separate"/>
      </w:r>
      <w:r w:rsidR="00E94DBB">
        <w:fldChar w:fldCharType="begin"/>
      </w:r>
      <w:r w:rsidR="00E94DBB">
        <w:instrText xml:space="preserve"> INCLUDEPICTURE  "http://www.cityofcalhoun-ga.com/Community/images/excellence.gif" \* MERGEFORMATINET </w:instrText>
      </w:r>
      <w:r w:rsidR="00E94DBB">
        <w:fldChar w:fldCharType="separate"/>
      </w:r>
      <w:r w:rsidR="002C293D">
        <w:fldChar w:fldCharType="begin"/>
      </w:r>
      <w:r w:rsidR="002C293D">
        <w:instrText xml:space="preserve"> INCLUDEPICTURE  "http://www.cityofcalhoun-ga.com/Community/images/excellence.gif" \* MERGEFORMATINET </w:instrText>
      </w:r>
      <w:r w:rsidR="002C293D">
        <w:fldChar w:fldCharType="separate"/>
      </w:r>
      <w:r w:rsidR="0055292A">
        <w:fldChar w:fldCharType="begin"/>
      </w:r>
      <w:r w:rsidR="0055292A">
        <w:instrText xml:space="preserve"> INCLUDEPICTURE  "http://www.cityofcalhoun-ga.com/Community/images/excellence.gif" \* MERGEFORMATINET </w:instrText>
      </w:r>
      <w:r w:rsidR="0055292A">
        <w:fldChar w:fldCharType="separate"/>
      </w:r>
      <w:r w:rsidR="00FC6A43">
        <w:fldChar w:fldCharType="begin"/>
      </w:r>
      <w:r w:rsidR="00FC6A43">
        <w:instrText xml:space="preserve"> INCLUDEPICTURE  "http://www.cityofcalhoun-ga.com/Community/images/excellence.gif" \* MERGEFORMATINET </w:instrText>
      </w:r>
      <w:r w:rsidR="00FC6A43">
        <w:fldChar w:fldCharType="separate"/>
      </w:r>
      <w:r w:rsidR="006B111C">
        <w:fldChar w:fldCharType="begin"/>
      </w:r>
      <w:r w:rsidR="006B111C">
        <w:instrText xml:space="preserve"> INCLUDEPICTURE  "http://www.cityofcalhoun-ga.com/Community/images/excellence.gif" \* MERGEFORMATINET </w:instrText>
      </w:r>
      <w:r w:rsidR="006B111C">
        <w:fldChar w:fldCharType="separate"/>
      </w:r>
      <w:r w:rsidR="000274A3">
        <w:fldChar w:fldCharType="begin"/>
      </w:r>
      <w:r w:rsidR="000274A3">
        <w:instrText xml:space="preserve"> </w:instrText>
      </w:r>
      <w:r w:rsidR="000274A3">
        <w:instrText>INCLUDEPICTURE  "http://www.cityofcalhoun-ga.com/Community/images/excellence.gif" \* MERGEFORMATINET</w:instrText>
      </w:r>
      <w:r w:rsidR="000274A3">
        <w:instrText xml:space="preserve"> </w:instrText>
      </w:r>
      <w:r w:rsidR="000274A3">
        <w:fldChar w:fldCharType="separate"/>
      </w:r>
      <w:r w:rsidR="000274A3">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75pt;height:58.5pt">
            <v:imagedata r:id="rId5" r:href="rId6"/>
          </v:shape>
        </w:pict>
      </w:r>
      <w:r w:rsidR="000274A3">
        <w:fldChar w:fldCharType="end"/>
      </w:r>
      <w:r w:rsidR="006B111C">
        <w:fldChar w:fldCharType="end"/>
      </w:r>
      <w:r w:rsidR="00FC6A43">
        <w:fldChar w:fldCharType="end"/>
      </w:r>
      <w:r w:rsidR="0055292A">
        <w:fldChar w:fldCharType="end"/>
      </w:r>
      <w:r w:rsidR="002C293D">
        <w:fldChar w:fldCharType="end"/>
      </w:r>
      <w:r w:rsidR="00E94DBB">
        <w:fldChar w:fldCharType="end"/>
      </w:r>
      <w:r w:rsidR="005D3EFB">
        <w:fldChar w:fldCharType="end"/>
      </w:r>
      <w:r w:rsidR="00B669B9">
        <w:fldChar w:fldCharType="end"/>
      </w:r>
      <w:r w:rsidR="00551BB8">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551BB8">
        <w:fldChar w:fldCharType="begin"/>
      </w:r>
      <w:r w:rsidR="00551BB8">
        <w:instrText xml:space="preserve"> INCLUDEPICTURE  "http://www.cityofcalhoun-ga.com/Community/images/certified-city-of-ethics.gif" \* MERGEFORMATINET </w:instrText>
      </w:r>
      <w:r w:rsidR="00551BB8">
        <w:fldChar w:fldCharType="separate"/>
      </w:r>
      <w:r w:rsidR="00B669B9">
        <w:fldChar w:fldCharType="begin"/>
      </w:r>
      <w:r w:rsidR="00B669B9">
        <w:instrText xml:space="preserve"> INCLUDEPICTURE  "http://www.cityofcalhoun-ga.com/Community/images/certified-city-of-ethics.gif" \* MERGEFORMATINET </w:instrText>
      </w:r>
      <w:r w:rsidR="00B669B9">
        <w:fldChar w:fldCharType="separate"/>
      </w:r>
      <w:r w:rsidR="005D3EFB">
        <w:fldChar w:fldCharType="begin"/>
      </w:r>
      <w:r w:rsidR="005D3EFB">
        <w:instrText xml:space="preserve"> INCLUDEPICTURE  "http://www.cityofcalhoun-ga.com/Community/images/certified-city-of-ethics.gif" \* MERGEFORMATINET </w:instrText>
      </w:r>
      <w:r w:rsidR="005D3EFB">
        <w:fldChar w:fldCharType="separate"/>
      </w:r>
      <w:r w:rsidR="00E94DBB">
        <w:fldChar w:fldCharType="begin"/>
      </w:r>
      <w:r w:rsidR="00E94DBB">
        <w:instrText xml:space="preserve"> INCLUDEPICTURE  "http://www.cityofcalhoun-ga.com/Community/images/certified-city-of-ethics.gif" \* MERGEFORMATINET </w:instrText>
      </w:r>
      <w:r w:rsidR="00E94DBB">
        <w:fldChar w:fldCharType="separate"/>
      </w:r>
      <w:r w:rsidR="002C293D">
        <w:fldChar w:fldCharType="begin"/>
      </w:r>
      <w:r w:rsidR="002C293D">
        <w:instrText xml:space="preserve"> INCLUDEPICTURE  "http://www.cityofcalhoun-ga.com/Community/images/certified-city-of-ethics.gif" \* MERGEFORMATINET </w:instrText>
      </w:r>
      <w:r w:rsidR="002C293D">
        <w:fldChar w:fldCharType="separate"/>
      </w:r>
      <w:r w:rsidR="0055292A">
        <w:fldChar w:fldCharType="begin"/>
      </w:r>
      <w:r w:rsidR="0055292A">
        <w:instrText xml:space="preserve"> INCLUDEPICTURE  "http://www.cityofcalhoun-ga.com/Community/images/certified-city-of-ethics.gif" \* MERGEFORMATINET </w:instrText>
      </w:r>
      <w:r w:rsidR="0055292A">
        <w:fldChar w:fldCharType="separate"/>
      </w:r>
      <w:r w:rsidR="00FC6A43">
        <w:fldChar w:fldCharType="begin"/>
      </w:r>
      <w:r w:rsidR="00FC6A43">
        <w:instrText xml:space="preserve"> INCLUDEPICTURE  "http://www.cityofcalhoun-ga.com/Community/images/certified-city-of-ethics.gif" \* MERGEFORMATINET </w:instrText>
      </w:r>
      <w:r w:rsidR="00FC6A43">
        <w:fldChar w:fldCharType="separate"/>
      </w:r>
      <w:r w:rsidR="006B111C">
        <w:fldChar w:fldCharType="begin"/>
      </w:r>
      <w:r w:rsidR="006B111C">
        <w:instrText xml:space="preserve"> INCLUDEPICTURE  "http://www.cityofcalhoun-ga.com/Community/images/certified-city-of-ethics.gif" \* MERGEFORMATINET </w:instrText>
      </w:r>
      <w:r w:rsidR="006B111C">
        <w:fldChar w:fldCharType="separate"/>
      </w:r>
      <w:r w:rsidR="000274A3">
        <w:fldChar w:fldCharType="begin"/>
      </w:r>
      <w:r w:rsidR="000274A3">
        <w:instrText xml:space="preserve"> </w:instrText>
      </w:r>
      <w:r w:rsidR="000274A3">
        <w:instrText>INCLUDEPICTURE  "http://www.cityofcalhoun-ga.com/Community/images/certified-city-of-ethics.gif" \* MERGEFORMATINET</w:instrText>
      </w:r>
      <w:r w:rsidR="000274A3">
        <w:instrText xml:space="preserve"> </w:instrText>
      </w:r>
      <w:r w:rsidR="000274A3">
        <w:fldChar w:fldCharType="separate"/>
      </w:r>
      <w:r w:rsidR="000274A3">
        <w:pict w14:anchorId="686A70B3">
          <v:shape id="Image11" o:spid="_x0000_i1026" type="#_x0000_t75" style="width:51.75pt;height:49.5pt">
            <v:imagedata r:id="rId8" r:href="rId9"/>
          </v:shape>
        </w:pict>
      </w:r>
      <w:r w:rsidR="000274A3">
        <w:fldChar w:fldCharType="end"/>
      </w:r>
      <w:r w:rsidR="006B111C">
        <w:fldChar w:fldCharType="end"/>
      </w:r>
      <w:r w:rsidR="00FC6A43">
        <w:fldChar w:fldCharType="end"/>
      </w:r>
      <w:r w:rsidR="0055292A">
        <w:fldChar w:fldCharType="end"/>
      </w:r>
      <w:r w:rsidR="002C293D">
        <w:fldChar w:fldCharType="end"/>
      </w:r>
      <w:r w:rsidR="00E94DBB">
        <w:fldChar w:fldCharType="end"/>
      </w:r>
      <w:r w:rsidR="005D3EFB">
        <w:fldChar w:fldCharType="end"/>
      </w:r>
      <w:r w:rsidR="00B669B9">
        <w:fldChar w:fldCharType="end"/>
      </w:r>
      <w:r w:rsidR="00551BB8">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2B3A6ED9" w:rsidR="004C7EE6" w:rsidRDefault="00551BB8" w:rsidP="004C7EE6">
      <w:pPr>
        <w:spacing w:after="0"/>
        <w:jc w:val="center"/>
        <w:rPr>
          <w:b/>
          <w:bCs/>
          <w:sz w:val="28"/>
          <w:szCs w:val="28"/>
        </w:rPr>
      </w:pPr>
      <w:r>
        <w:rPr>
          <w:b/>
          <w:bCs/>
          <w:sz w:val="28"/>
          <w:szCs w:val="28"/>
        </w:rPr>
        <w:t>NOVEMBER 11</w:t>
      </w:r>
      <w:r w:rsidR="004C7EE6">
        <w:rPr>
          <w:b/>
          <w:bCs/>
          <w:sz w:val="28"/>
          <w:szCs w:val="28"/>
        </w:rPr>
        <w:t>, 2024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6C96AD4A" w:rsidR="004C7EE6" w:rsidRDefault="00551BB8" w:rsidP="004C7EE6">
      <w:pPr>
        <w:spacing w:after="0"/>
        <w:jc w:val="center"/>
        <w:rPr>
          <w:b/>
          <w:bCs/>
          <w:sz w:val="28"/>
          <w:szCs w:val="28"/>
        </w:rPr>
      </w:pPr>
      <w:r>
        <w:rPr>
          <w:b/>
          <w:bCs/>
          <w:sz w:val="28"/>
          <w:szCs w:val="28"/>
        </w:rPr>
        <w:t>NOVEMBER 11</w:t>
      </w:r>
      <w:r w:rsidR="004C7EE6">
        <w:rPr>
          <w:b/>
          <w:bCs/>
          <w:sz w:val="28"/>
          <w:szCs w:val="28"/>
        </w:rPr>
        <w:t>, 2024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5B7056B9" w:rsidR="004C7EE6" w:rsidRDefault="004C7EE6" w:rsidP="004C7EE6">
      <w:pPr>
        <w:pStyle w:val="ListParagraph"/>
        <w:numPr>
          <w:ilvl w:val="0"/>
          <w:numId w:val="1"/>
        </w:numPr>
        <w:spacing w:after="0"/>
      </w:pPr>
      <w:r>
        <w:t xml:space="preserve">Amend or approve the minutes of the City Council meeting of </w:t>
      </w:r>
      <w:r w:rsidR="00110818">
        <w:t>October 28</w:t>
      </w:r>
      <w:r>
        <w:t>, 2024</w:t>
      </w:r>
    </w:p>
    <w:p w14:paraId="2CFE6397" w14:textId="77777777" w:rsidR="004C7EE6" w:rsidRDefault="004C7EE6" w:rsidP="004C7EE6">
      <w:pPr>
        <w:pStyle w:val="ListParagraph"/>
      </w:pPr>
    </w:p>
    <w:p w14:paraId="483ED1AB" w14:textId="180F9946" w:rsidR="004C7EE6" w:rsidRPr="00551BB8" w:rsidRDefault="004C7EE6" w:rsidP="004C7EE6">
      <w:pPr>
        <w:pStyle w:val="ListParagraph"/>
        <w:numPr>
          <w:ilvl w:val="0"/>
          <w:numId w:val="1"/>
        </w:numPr>
        <w:spacing w:after="0"/>
      </w:pPr>
      <w:r>
        <w:rPr>
          <w:b/>
          <w:bCs/>
        </w:rPr>
        <w:t>Mayor’s Comments:</w:t>
      </w:r>
    </w:p>
    <w:p w14:paraId="1E1C8F22" w14:textId="20725976" w:rsidR="00551BB8" w:rsidRDefault="00551BB8" w:rsidP="00551BB8">
      <w:pPr>
        <w:pStyle w:val="ListParagraph"/>
        <w:numPr>
          <w:ilvl w:val="1"/>
          <w:numId w:val="1"/>
        </w:numPr>
        <w:spacing w:before="240" w:after="0" w:line="240" w:lineRule="auto"/>
        <w:jc w:val="both"/>
      </w:pPr>
      <w:r w:rsidRPr="00A7750E">
        <w:t>The 202</w:t>
      </w:r>
      <w:r>
        <w:t>4</w:t>
      </w:r>
      <w:r w:rsidRPr="00A7750E">
        <w:t>/202</w:t>
      </w:r>
      <w:r>
        <w:t>5</w:t>
      </w:r>
      <w:r w:rsidRPr="00A7750E">
        <w:t xml:space="preserve"> Youth Leadership Gordon County program </w:t>
      </w:r>
      <w:r>
        <w:t xml:space="preserve">is </w:t>
      </w:r>
      <w:r w:rsidRPr="00A7750E">
        <w:t>in attendance.</w:t>
      </w:r>
    </w:p>
    <w:p w14:paraId="10626863" w14:textId="2A6AF98B" w:rsidR="000B44BD" w:rsidRDefault="000B44BD" w:rsidP="000B44BD">
      <w:pPr>
        <w:pStyle w:val="ListParagraph"/>
        <w:numPr>
          <w:ilvl w:val="1"/>
          <w:numId w:val="1"/>
        </w:numPr>
        <w:jc w:val="both"/>
      </w:pPr>
      <w:r w:rsidRPr="000B44BD">
        <w:t>The City of Calhoun has been awarded the Certificate of Achievement for Excellence in Financial Reporting for its comprehensive annual financial report for the fiscal year ending June 30, 202</w:t>
      </w:r>
      <w:r>
        <w:t>3</w:t>
      </w:r>
      <w:r w:rsidRPr="000B44BD">
        <w:t>.  The certificate of achievement is the highest form of recognition in the area of governmental accounting and financial reporting.  Individual award of Financial Reporting Achievement has been awarded to Jacob Fox, Director of Finance.</w:t>
      </w:r>
    </w:p>
    <w:p w14:paraId="74260BEE" w14:textId="48CD43DE" w:rsidR="00C81812" w:rsidRPr="000B44BD" w:rsidRDefault="00C81812" w:rsidP="000B44BD">
      <w:pPr>
        <w:pStyle w:val="ListParagraph"/>
        <w:numPr>
          <w:ilvl w:val="1"/>
          <w:numId w:val="1"/>
        </w:numPr>
        <w:jc w:val="both"/>
      </w:pPr>
      <w:r>
        <w:t>Mayor Palmer announced that City of Calhoun offices will be closed on Thursday, November 28th and Friday, November 29</w:t>
      </w:r>
      <w:r w:rsidRPr="00C81812">
        <w:rPr>
          <w:vertAlign w:val="superscript"/>
        </w:rPr>
        <w:t>th</w:t>
      </w:r>
      <w:r>
        <w:t xml:space="preserve"> in observance of Thanksgiving.</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019C873E" w:rsidR="004C7EE6" w:rsidRDefault="004C7EE6" w:rsidP="004C7EE6">
      <w:pPr>
        <w:pStyle w:val="ListParagraph"/>
        <w:numPr>
          <w:ilvl w:val="1"/>
          <w:numId w:val="1"/>
        </w:numPr>
        <w:spacing w:after="0"/>
      </w:pPr>
      <w:r>
        <w:t>Councilmember Palazzolo,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lastRenderedPageBreak/>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261C6E1D" w14:textId="77777777" w:rsidR="00A77F3B" w:rsidRDefault="00A77F3B"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CF42AB">
      <w:pPr>
        <w:pStyle w:val="ListParagraph"/>
        <w:spacing w:after="0"/>
        <w:jc w:val="both"/>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6C512E21" w14:textId="77777777" w:rsidR="00CF42AB" w:rsidRDefault="00CF42AB" w:rsidP="00CF42AB">
      <w:pPr>
        <w:pStyle w:val="ListParagraph"/>
        <w:spacing w:after="0"/>
        <w:jc w:val="both"/>
      </w:pPr>
    </w:p>
    <w:p w14:paraId="242941FE" w14:textId="2337D3AF" w:rsidR="00A77F3B" w:rsidRDefault="00CF42AB" w:rsidP="00F1798A">
      <w:pPr>
        <w:pStyle w:val="ListParagraph"/>
        <w:numPr>
          <w:ilvl w:val="0"/>
          <w:numId w:val="10"/>
        </w:numPr>
        <w:spacing w:after="0"/>
      </w:pPr>
      <w:r>
        <w:t xml:space="preserve">Public hearing of </w:t>
      </w:r>
      <w:bookmarkStart w:id="0" w:name="_Hlk181359933"/>
      <w:r>
        <w:t xml:space="preserve">a </w:t>
      </w:r>
      <w:bookmarkStart w:id="1" w:name="_Hlk178929081"/>
      <w:r>
        <w:t>setback variance request  of 7 feet, to vary from the required 30 foot setback to a 23 foot setback for construction of a retaining wall, for 1.01 acres, at a location of 495 Highway 53 East, by Jason Toole (Chick-Fil-A).</w:t>
      </w:r>
      <w:bookmarkEnd w:id="1"/>
      <w:r>
        <w:t xml:space="preserve"> </w:t>
      </w:r>
      <w:bookmarkEnd w:id="0"/>
      <w:r>
        <w:t>The Zoning Advisory Board meeting was held on November 7</w:t>
      </w:r>
      <w:r w:rsidRPr="004977DF">
        <w:rPr>
          <w:vertAlign w:val="superscript"/>
        </w:rPr>
        <w:t>th</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400D66E3" w14:textId="62684A31" w:rsidR="00A77F3B" w:rsidRDefault="00A77F3B" w:rsidP="00A77F3B">
      <w:pPr>
        <w:pStyle w:val="ListParagraph"/>
        <w:numPr>
          <w:ilvl w:val="0"/>
          <w:numId w:val="2"/>
        </w:numPr>
        <w:spacing w:after="0"/>
      </w:pPr>
      <w:r>
        <w:t>Motion concerning</w:t>
      </w:r>
      <w:r w:rsidR="00CF42AB">
        <w:t xml:space="preserve"> Variance</w:t>
      </w:r>
      <w:r>
        <w:t xml:space="preserve"> Request</w:t>
      </w:r>
    </w:p>
    <w:p w14:paraId="304B84AB" w14:textId="55F328EB" w:rsidR="00A77F3B" w:rsidRDefault="00A77F3B" w:rsidP="00CF42AB">
      <w:pPr>
        <w:pStyle w:val="ListParagraph"/>
        <w:spacing w:after="0"/>
        <w:ind w:left="1800"/>
      </w:pPr>
    </w:p>
    <w:p w14:paraId="3C246785" w14:textId="77777777" w:rsidR="00CF42AB" w:rsidRPr="00CF42AB" w:rsidRDefault="00CF42AB" w:rsidP="00CF42AB">
      <w:pPr>
        <w:pStyle w:val="ListParagraph"/>
        <w:numPr>
          <w:ilvl w:val="0"/>
          <w:numId w:val="10"/>
        </w:numPr>
        <w:spacing w:after="0" w:line="240" w:lineRule="auto"/>
        <w:jc w:val="both"/>
        <w:rPr>
          <w:rFonts w:ascii="Calibri" w:eastAsia="Calibri" w:hAnsi="Calibri" w:cs="Times New Roman"/>
          <w:b/>
          <w:kern w:val="0"/>
          <w14:ligatures w14:val="none"/>
        </w:rPr>
      </w:pPr>
      <w:r>
        <w:rPr>
          <w:rFonts w:ascii="Calibri" w:eastAsia="Calibri" w:hAnsi="Calibri" w:cs="Times New Roman"/>
          <w:bCs/>
          <w:kern w:val="0"/>
          <w14:ligatures w14:val="none"/>
        </w:rPr>
        <w:t xml:space="preserve">Public hearing </w:t>
      </w:r>
      <w:r w:rsidRPr="00CF42AB">
        <w:rPr>
          <w:rFonts w:ascii="Calibri" w:eastAsia="Calibri" w:hAnsi="Calibri" w:cs="Times New Roman"/>
          <w:bCs/>
          <w:kern w:val="0"/>
          <w14:ligatures w14:val="none"/>
        </w:rPr>
        <w:t xml:space="preserve">of an </w:t>
      </w:r>
      <w:bookmarkStart w:id="2" w:name="_Hlk181359968"/>
      <w:r w:rsidRPr="00CF42AB">
        <w:rPr>
          <w:rFonts w:ascii="Calibri" w:eastAsia="Calibri" w:hAnsi="Calibri" w:cs="Times New Roman"/>
          <w:bCs/>
          <w:kern w:val="0"/>
          <w14:ligatures w14:val="none"/>
        </w:rPr>
        <w:t>annexation and zoning request of IND-G for 130.3 acres at a location of 1601 Highway 41 S SW, by PV Calhoun Real Estate LLC (</w:t>
      </w:r>
      <w:proofErr w:type="spellStart"/>
      <w:r w:rsidRPr="00CF42AB">
        <w:rPr>
          <w:rFonts w:ascii="Calibri" w:eastAsia="Calibri" w:hAnsi="Calibri" w:cs="Times New Roman"/>
          <w:bCs/>
          <w:kern w:val="0"/>
          <w14:ligatures w14:val="none"/>
        </w:rPr>
        <w:t>Polyventive</w:t>
      </w:r>
      <w:proofErr w:type="spellEnd"/>
      <w:r w:rsidRPr="00CF42AB">
        <w:rPr>
          <w:rFonts w:ascii="Calibri" w:eastAsia="Calibri" w:hAnsi="Calibri" w:cs="Times New Roman"/>
          <w:bCs/>
          <w:kern w:val="0"/>
          <w14:ligatures w14:val="none"/>
        </w:rPr>
        <w:t xml:space="preserve">). </w:t>
      </w:r>
      <w:bookmarkEnd w:id="2"/>
      <w:r w:rsidRPr="00CF42AB">
        <w:rPr>
          <w:rFonts w:ascii="Calibri" w:eastAsia="Calibri" w:hAnsi="Calibri" w:cs="Times New Roman"/>
          <w:bCs/>
          <w:kern w:val="0"/>
          <w14:ligatures w14:val="none"/>
        </w:rPr>
        <w:t>The Zoning Advisory Board meeting will be held on November 7</w:t>
      </w:r>
      <w:r w:rsidRPr="00CF42AB">
        <w:rPr>
          <w:rFonts w:ascii="Calibri" w:eastAsia="Calibri" w:hAnsi="Calibri" w:cs="Times New Roman"/>
          <w:bCs/>
          <w:kern w:val="0"/>
          <w:vertAlign w:val="superscript"/>
          <w14:ligatures w14:val="none"/>
        </w:rPr>
        <w:t>th</w:t>
      </w:r>
      <w:r>
        <w:rPr>
          <w:rFonts w:ascii="Calibri" w:eastAsia="Calibri" w:hAnsi="Calibri" w:cs="Times New Roman"/>
          <w:bCs/>
          <w:kern w:val="0"/>
          <w14:ligatures w14:val="none"/>
        </w:rPr>
        <w:t>.</w:t>
      </w:r>
    </w:p>
    <w:p w14:paraId="5BA41B7B" w14:textId="77777777" w:rsidR="00CF42AB" w:rsidRPr="00F1798A" w:rsidRDefault="00CF42AB" w:rsidP="00CF42AB">
      <w:pPr>
        <w:pStyle w:val="ListParagraph"/>
        <w:spacing w:after="0" w:line="240" w:lineRule="auto"/>
        <w:ind w:left="1440"/>
        <w:jc w:val="both"/>
        <w:rPr>
          <w:rFonts w:ascii="Calibri" w:eastAsia="Calibri" w:hAnsi="Calibri" w:cs="Times New Roman"/>
          <w:b/>
          <w:kern w:val="0"/>
          <w14:ligatures w14:val="none"/>
        </w:rPr>
      </w:pPr>
    </w:p>
    <w:p w14:paraId="41BF1713" w14:textId="77777777" w:rsidR="00CF42AB" w:rsidRPr="00521F32" w:rsidRDefault="00CF42AB" w:rsidP="00CF42AB">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5AE50220" w14:textId="77777777" w:rsidR="00CF42AB" w:rsidRPr="00521F32" w:rsidRDefault="00CF42AB" w:rsidP="00CF42AB">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1E8F77BE" w14:textId="77777777" w:rsidR="00CF42AB" w:rsidRPr="00521F32" w:rsidRDefault="00CF42AB" w:rsidP="00CF42AB">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00F18001" w14:textId="77777777" w:rsidR="00CF42AB" w:rsidRPr="00521F32" w:rsidRDefault="00CF42AB" w:rsidP="00CF42AB">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4BC860E2" w14:textId="59C26350" w:rsidR="00CF42AB" w:rsidRDefault="00CF42AB" w:rsidP="00CF42AB">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Annexation Request</w:t>
      </w:r>
    </w:p>
    <w:p w14:paraId="7208006A" w14:textId="272625ED" w:rsidR="00CF42AB" w:rsidRDefault="00CF42AB" w:rsidP="00CF42AB">
      <w:pPr>
        <w:numPr>
          <w:ilvl w:val="0"/>
          <w:numId w:val="8"/>
        </w:numPr>
        <w:spacing w:after="0" w:line="240" w:lineRule="auto"/>
        <w:ind w:left="1800"/>
        <w:contextualSpacing/>
        <w:jc w:val="both"/>
      </w:pPr>
      <w:r w:rsidRPr="00CF42AB">
        <w:rPr>
          <w:rFonts w:ascii="Calibri" w:eastAsia="Calibri" w:hAnsi="Calibri" w:cs="Times New Roman"/>
          <w:kern w:val="0"/>
          <w14:ligatures w14:val="none"/>
        </w:rPr>
        <w:t>Motion concerning Zoning Request</w:t>
      </w:r>
    </w:p>
    <w:p w14:paraId="119F0851" w14:textId="77777777" w:rsidR="00A77F3B" w:rsidRDefault="00A77F3B" w:rsidP="00A77F3B">
      <w:pPr>
        <w:spacing w:after="0"/>
      </w:pPr>
    </w:p>
    <w:p w14:paraId="21AC3667" w14:textId="772A1BE3" w:rsidR="00A77F3B" w:rsidRPr="00A77F3B" w:rsidRDefault="00A77F3B" w:rsidP="00A77F3B">
      <w:pPr>
        <w:pStyle w:val="ListParagraph"/>
        <w:numPr>
          <w:ilvl w:val="0"/>
          <w:numId w:val="1"/>
        </w:numPr>
        <w:spacing w:after="0"/>
      </w:pPr>
      <w:r>
        <w:rPr>
          <w:b/>
          <w:bCs/>
        </w:rPr>
        <w:t>Other Hearings and Comments:</w:t>
      </w:r>
    </w:p>
    <w:p w14:paraId="4163B259" w14:textId="77777777" w:rsidR="00A77F3B" w:rsidRDefault="00A77F3B" w:rsidP="00A77F3B">
      <w:pPr>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CF42AB" w:rsidRDefault="00A77F3B" w:rsidP="00A77F3B">
      <w:pPr>
        <w:pStyle w:val="ListParagraph"/>
        <w:numPr>
          <w:ilvl w:val="0"/>
          <w:numId w:val="1"/>
        </w:numPr>
        <w:spacing w:after="0"/>
      </w:pPr>
      <w:r>
        <w:rPr>
          <w:b/>
          <w:bCs/>
        </w:rPr>
        <w:t>New Business:</w:t>
      </w:r>
    </w:p>
    <w:p w14:paraId="14FC721B" w14:textId="77777777" w:rsidR="00CF42AB" w:rsidRDefault="00CF42AB" w:rsidP="00CF42AB">
      <w:pPr>
        <w:pStyle w:val="ListParagraph"/>
      </w:pPr>
    </w:p>
    <w:p w14:paraId="447343CA" w14:textId="5AA7FA20" w:rsidR="00CF42AB" w:rsidRDefault="00CF42AB" w:rsidP="00970E79">
      <w:pPr>
        <w:pStyle w:val="ListParagraph"/>
        <w:numPr>
          <w:ilvl w:val="1"/>
          <w:numId w:val="1"/>
        </w:numPr>
        <w:spacing w:after="0"/>
        <w:jc w:val="both"/>
      </w:pPr>
      <w:bookmarkStart w:id="3" w:name="_Hlk181188783"/>
      <w:r>
        <w:t xml:space="preserve">First reading of an annexation and zoning request of from county A-1 to R-2 for 5.879 acres at a location of Dews Pond Road, being Parcel 056A-025, by Fall Leaf Residential. The </w:t>
      </w:r>
      <w:r>
        <w:lastRenderedPageBreak/>
        <w:t>Zoning Advisory Board meeting will be held on December 5</w:t>
      </w:r>
      <w:r w:rsidRPr="00CF42AB">
        <w:rPr>
          <w:vertAlign w:val="superscript"/>
        </w:rPr>
        <w:t>th</w:t>
      </w:r>
      <w:r>
        <w:t xml:space="preserve"> and the public hearing on December 9</w:t>
      </w:r>
      <w:r w:rsidRPr="00CF42AB">
        <w:rPr>
          <w:vertAlign w:val="superscript"/>
        </w:rPr>
        <w:t>th</w:t>
      </w:r>
      <w:r>
        <w:t>.</w:t>
      </w:r>
    </w:p>
    <w:bookmarkEnd w:id="3"/>
    <w:p w14:paraId="0EFF424E" w14:textId="5D162C9F" w:rsidR="00CF42AB" w:rsidRDefault="00CF42AB" w:rsidP="00970E79">
      <w:pPr>
        <w:pStyle w:val="ListParagraph"/>
        <w:numPr>
          <w:ilvl w:val="1"/>
          <w:numId w:val="1"/>
        </w:numPr>
        <w:spacing w:after="0"/>
        <w:jc w:val="both"/>
      </w:pPr>
      <w:r>
        <w:t>First reading of an annexation and zoning request of from county A-1 to R-2 for 3.997 acres at a location of Dews Pond Road, being Parcel 056A-017, by Fall Leaf Residential. The Zoning Advisory Board meeting will be held on December 5</w:t>
      </w:r>
      <w:r w:rsidRPr="00CF42AB">
        <w:rPr>
          <w:vertAlign w:val="superscript"/>
        </w:rPr>
        <w:t>th</w:t>
      </w:r>
      <w:r>
        <w:t xml:space="preserve"> and the public hearing on December 9</w:t>
      </w:r>
      <w:r w:rsidRPr="00CF42AB">
        <w:rPr>
          <w:vertAlign w:val="superscript"/>
        </w:rPr>
        <w:t>th</w:t>
      </w:r>
      <w:r>
        <w:t>.</w:t>
      </w:r>
    </w:p>
    <w:p w14:paraId="7A5DD7A5" w14:textId="41B87D72" w:rsidR="00970E79" w:rsidRDefault="00970E79" w:rsidP="00970E79">
      <w:pPr>
        <w:pStyle w:val="ListParagraph"/>
        <w:numPr>
          <w:ilvl w:val="1"/>
          <w:numId w:val="1"/>
        </w:numPr>
        <w:spacing w:after="0"/>
        <w:jc w:val="both"/>
      </w:pPr>
      <w:r>
        <w:t>First reading of a beer and wine package application at a location of 118 W.C. Bryant Parkway, by Save Rite. The proposed store manager is Davis Bernier. Eligible for a public hearing December 9</w:t>
      </w:r>
      <w:r w:rsidRPr="00970E79">
        <w:rPr>
          <w:vertAlign w:val="superscript"/>
        </w:rPr>
        <w:t>th</w:t>
      </w:r>
      <w:r>
        <w:t>.</w:t>
      </w:r>
    </w:p>
    <w:p w14:paraId="490D2449" w14:textId="2DADA9F5" w:rsidR="00CF42AB" w:rsidRDefault="00CF42AB" w:rsidP="00970E79">
      <w:pPr>
        <w:pStyle w:val="ListParagraph"/>
        <w:numPr>
          <w:ilvl w:val="1"/>
          <w:numId w:val="1"/>
        </w:numPr>
        <w:spacing w:after="0"/>
        <w:jc w:val="both"/>
      </w:pPr>
      <w:r>
        <w:t xml:space="preserve">Manager change request at a location of </w:t>
      </w:r>
      <w:r w:rsidR="00B669B9">
        <w:t xml:space="preserve">115 Travelers Pathway, by North Indian Flame Bar &amp; Restaurant. The prior manager was Larry </w:t>
      </w:r>
      <w:proofErr w:type="spellStart"/>
      <w:r w:rsidR="00B669B9">
        <w:t>Matish</w:t>
      </w:r>
      <w:proofErr w:type="spellEnd"/>
      <w:r w:rsidR="00B669B9">
        <w:t xml:space="preserve"> and the proposed new manager is Ramandeep </w:t>
      </w:r>
      <w:proofErr w:type="spellStart"/>
      <w:r w:rsidR="00B669B9">
        <w:t>Kenwal</w:t>
      </w:r>
      <w:proofErr w:type="spellEnd"/>
      <w:r w:rsidR="00B669B9">
        <w:t xml:space="preserve">. </w:t>
      </w:r>
    </w:p>
    <w:p w14:paraId="01F35A56" w14:textId="26F5EBC9" w:rsidR="00E94DBB" w:rsidRPr="009E2687" w:rsidRDefault="00E94DBB" w:rsidP="00970E79">
      <w:pPr>
        <w:pStyle w:val="ListParagraph"/>
        <w:numPr>
          <w:ilvl w:val="1"/>
          <w:numId w:val="1"/>
        </w:numPr>
        <w:spacing w:after="0"/>
        <w:jc w:val="both"/>
      </w:pPr>
      <w:r w:rsidRPr="009E2687">
        <w:t>Manager change request at a location of 1101 Red Bud Road, by Walgreen’s. The prior manager was Terry Vanderbogart and the proposed new manager is Alaina Barnette.</w:t>
      </w:r>
    </w:p>
    <w:p w14:paraId="7BAE7B44" w14:textId="00BDDF88" w:rsidR="00BB4E21" w:rsidRDefault="000B784D" w:rsidP="00970E79">
      <w:pPr>
        <w:pStyle w:val="ListParagraph"/>
        <w:numPr>
          <w:ilvl w:val="1"/>
          <w:numId w:val="1"/>
        </w:numPr>
        <w:spacing w:after="0"/>
        <w:jc w:val="both"/>
      </w:pPr>
      <w:r>
        <w:t>Request</w:t>
      </w:r>
      <w:r w:rsidR="00BB4E21">
        <w:t xml:space="preserve"> from the Purchasing Department </w:t>
      </w:r>
      <w:r>
        <w:t>to award the bid of $</w:t>
      </w:r>
      <w:r w:rsidR="006B111C">
        <w:t>459,250</w:t>
      </w:r>
      <w:r w:rsidR="00BB4E21">
        <w:t xml:space="preserve"> </w:t>
      </w:r>
      <w:r>
        <w:t xml:space="preserve">to </w:t>
      </w:r>
      <w:r w:rsidR="006B111C">
        <w:t>Lawson Electric Company</w:t>
      </w:r>
      <w:r w:rsidR="00BB4E21">
        <w:t xml:space="preserve"> for installation of generators and electrical switches for the Water System Improvements-2024 Standby Power Project</w:t>
      </w:r>
      <w:r>
        <w:t xml:space="preserve"> using ARPA funds.</w:t>
      </w:r>
    </w:p>
    <w:p w14:paraId="5E96748B" w14:textId="055A28D0" w:rsidR="00EE7352" w:rsidRDefault="00EE7352" w:rsidP="00970E79">
      <w:pPr>
        <w:pStyle w:val="ListParagraph"/>
        <w:numPr>
          <w:ilvl w:val="1"/>
          <w:numId w:val="1"/>
        </w:numPr>
        <w:spacing w:after="0"/>
        <w:jc w:val="both"/>
      </w:pPr>
      <w:r>
        <w:t>Request from the Sewer Department to surplus a 2003 4X2 backhoe. The equipment is no longer used by the department.  Model: 310 SC Serial: 925607</w:t>
      </w:r>
    </w:p>
    <w:p w14:paraId="42AEC8C9" w14:textId="6EDC6743" w:rsidR="00EC78FB" w:rsidRDefault="00EC78FB" w:rsidP="00EC78FB">
      <w:pPr>
        <w:pStyle w:val="ListParagraph"/>
        <w:numPr>
          <w:ilvl w:val="1"/>
          <w:numId w:val="1"/>
        </w:numPr>
        <w:spacing w:after="0"/>
        <w:jc w:val="both"/>
      </w:pPr>
      <w:r>
        <w:t>Request from the Sewer Department to surplus a 2003 4X4 backhoe. The equipment is no longer used by the department.  Model: 310 SG Serial: 925580</w:t>
      </w:r>
    </w:p>
    <w:p w14:paraId="312AEE95" w14:textId="1E776989" w:rsidR="00A76256" w:rsidRDefault="00A76256" w:rsidP="00EC78FB">
      <w:pPr>
        <w:pStyle w:val="ListParagraph"/>
        <w:numPr>
          <w:ilvl w:val="1"/>
          <w:numId w:val="1"/>
        </w:numPr>
        <w:spacing w:after="0"/>
        <w:jc w:val="both"/>
      </w:pPr>
      <w:r>
        <w:t>Request from the Police Department to purchase seven fire arms to be used by Police Patrol Division Officers in the amount of $4,899.93, using the Police Federal Asset Forfeiture Account #5.</w:t>
      </w:r>
    </w:p>
    <w:p w14:paraId="7BCA21ED" w14:textId="6F39890A" w:rsidR="005B0CE6" w:rsidRDefault="005B0CE6" w:rsidP="00EC78FB">
      <w:pPr>
        <w:pStyle w:val="ListParagraph"/>
        <w:numPr>
          <w:ilvl w:val="1"/>
          <w:numId w:val="1"/>
        </w:numPr>
        <w:spacing w:after="0"/>
        <w:jc w:val="both"/>
      </w:pPr>
      <w:r>
        <w:t>Request from the Police Department to surplus a 2015 Ford Interceptor. Mileage: 77,410 VIN# 129078</w:t>
      </w:r>
    </w:p>
    <w:p w14:paraId="4A5938AB" w14:textId="5BA411F0" w:rsidR="00A908CE" w:rsidRDefault="00A908CE" w:rsidP="00970E79">
      <w:pPr>
        <w:pStyle w:val="ListParagraph"/>
        <w:numPr>
          <w:ilvl w:val="1"/>
          <w:numId w:val="1"/>
        </w:numPr>
        <w:spacing w:after="0"/>
        <w:jc w:val="both"/>
      </w:pPr>
      <w:r>
        <w:t>Resolution add</w:t>
      </w:r>
      <w:r w:rsidR="00423F7C">
        <w:t>ing</w:t>
      </w:r>
      <w:r>
        <w:t xml:space="preserve"> membership in a fund of Georgia Interlocal Risk Management Agency, adding a First Responder PTSD Program in accordance with House Bill 451.</w:t>
      </w:r>
    </w:p>
    <w:p w14:paraId="21595CCF" w14:textId="640B7E99" w:rsidR="00A22A3D" w:rsidRPr="00A77F3B" w:rsidRDefault="00A22A3D" w:rsidP="00970E79">
      <w:pPr>
        <w:pStyle w:val="ListParagraph"/>
        <w:numPr>
          <w:ilvl w:val="1"/>
          <w:numId w:val="1"/>
        </w:numPr>
        <w:spacing w:after="0"/>
        <w:jc w:val="both"/>
      </w:pPr>
      <w:r>
        <w:t>Motion to allow Mayor Palmer to sign an agreement with Georgia Department of Transportation to incorporate a water relocation project within their road project. GDOT has agreed to fund 35% of the utility portion.</w:t>
      </w:r>
    </w:p>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77A81070" w14:textId="77777777" w:rsidR="00A77F3B" w:rsidRDefault="00A77F3B" w:rsidP="00A77F3B">
      <w:pPr>
        <w:pStyle w:val="ListParagraph"/>
      </w:pP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lastRenderedPageBreak/>
        <w:t xml:space="preserve">Motion to </w:t>
      </w:r>
      <w:r w:rsidR="003C2105">
        <w:rPr>
          <w:b/>
          <w:bCs/>
        </w:rPr>
        <w:t>adjourn:</w:t>
      </w: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27788618"/>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3007E"/>
    <w:multiLevelType w:val="hybridMultilevel"/>
    <w:tmpl w:val="4DCE4712"/>
    <w:lvl w:ilvl="0" w:tplc="12081284">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A832196"/>
    <w:multiLevelType w:val="hybridMultilevel"/>
    <w:tmpl w:val="3F843C12"/>
    <w:lvl w:ilvl="0" w:tplc="1286E0B4">
      <w:start w:val="1"/>
      <w:numFmt w:val="upperLetter"/>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E760F35"/>
    <w:multiLevelType w:val="hybridMultilevel"/>
    <w:tmpl w:val="3708AF32"/>
    <w:lvl w:ilvl="0" w:tplc="8D58F030">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8"/>
  </w:num>
  <w:num w:numId="3" w16cid:durableId="545994554">
    <w:abstractNumId w:val="9"/>
  </w:num>
  <w:num w:numId="4" w16cid:durableId="573517465">
    <w:abstractNumId w:val="10"/>
  </w:num>
  <w:num w:numId="5" w16cid:durableId="162548606">
    <w:abstractNumId w:val="0"/>
  </w:num>
  <w:num w:numId="6" w16cid:durableId="1964573391">
    <w:abstractNumId w:val="4"/>
  </w:num>
  <w:num w:numId="7" w16cid:durableId="164554836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5"/>
  </w:num>
  <w:num w:numId="9" w16cid:durableId="1142621373">
    <w:abstractNumId w:val="5"/>
  </w:num>
  <w:num w:numId="10" w16cid:durableId="1177697396">
    <w:abstractNumId w:val="7"/>
  </w:num>
  <w:num w:numId="11" w16cid:durableId="509830738">
    <w:abstractNumId w:val="6"/>
  </w:num>
  <w:num w:numId="12" w16cid:durableId="2106338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274A3"/>
    <w:rsid w:val="000B44BD"/>
    <w:rsid w:val="000B784D"/>
    <w:rsid w:val="000E0412"/>
    <w:rsid w:val="0010592A"/>
    <w:rsid w:val="00110818"/>
    <w:rsid w:val="00135ED3"/>
    <w:rsid w:val="002222BB"/>
    <w:rsid w:val="002C293D"/>
    <w:rsid w:val="00333036"/>
    <w:rsid w:val="00357E06"/>
    <w:rsid w:val="003C2105"/>
    <w:rsid w:val="00423F7C"/>
    <w:rsid w:val="00440799"/>
    <w:rsid w:val="004734DD"/>
    <w:rsid w:val="004B2567"/>
    <w:rsid w:val="004C7EE6"/>
    <w:rsid w:val="00521F32"/>
    <w:rsid w:val="00524E38"/>
    <w:rsid w:val="00551BB8"/>
    <w:rsid w:val="0055292A"/>
    <w:rsid w:val="00590313"/>
    <w:rsid w:val="005B0CE6"/>
    <w:rsid w:val="005D3EFB"/>
    <w:rsid w:val="006361A4"/>
    <w:rsid w:val="006A6418"/>
    <w:rsid w:val="006B111C"/>
    <w:rsid w:val="006C1B50"/>
    <w:rsid w:val="007533E7"/>
    <w:rsid w:val="00755A3B"/>
    <w:rsid w:val="008F5A3B"/>
    <w:rsid w:val="0093593A"/>
    <w:rsid w:val="00967248"/>
    <w:rsid w:val="00970E79"/>
    <w:rsid w:val="009E2687"/>
    <w:rsid w:val="00A10573"/>
    <w:rsid w:val="00A22A3D"/>
    <w:rsid w:val="00A76256"/>
    <w:rsid w:val="00A77F3B"/>
    <w:rsid w:val="00A908CE"/>
    <w:rsid w:val="00AA1D5B"/>
    <w:rsid w:val="00AC21C9"/>
    <w:rsid w:val="00AC4CE4"/>
    <w:rsid w:val="00AE63AD"/>
    <w:rsid w:val="00B14D9E"/>
    <w:rsid w:val="00B669B9"/>
    <w:rsid w:val="00B8146C"/>
    <w:rsid w:val="00B81DD9"/>
    <w:rsid w:val="00BB4E21"/>
    <w:rsid w:val="00C81812"/>
    <w:rsid w:val="00CC5E68"/>
    <w:rsid w:val="00CF42AB"/>
    <w:rsid w:val="00D160FC"/>
    <w:rsid w:val="00E426A0"/>
    <w:rsid w:val="00E94DBB"/>
    <w:rsid w:val="00EC7067"/>
    <w:rsid w:val="00EC78FB"/>
    <w:rsid w:val="00ED5433"/>
    <w:rsid w:val="00EE7352"/>
    <w:rsid w:val="00EF7B0E"/>
    <w:rsid w:val="00F1798A"/>
    <w:rsid w:val="00F241FF"/>
    <w:rsid w:val="00F738D5"/>
    <w:rsid w:val="00FC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dcterms:created xsi:type="dcterms:W3CDTF">2024-11-25T14:34:00Z</dcterms:created>
  <dcterms:modified xsi:type="dcterms:W3CDTF">2024-11-25T14:34:00Z</dcterms:modified>
</cp:coreProperties>
</file>