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DC4CF" w14:textId="56726435" w:rsidR="00357E06" w:rsidRDefault="00755A3B" w:rsidP="00755A3B">
      <w:pPr>
        <w:jc w:val="center"/>
      </w:pPr>
      <w:r>
        <w:fldChar w:fldCharType="begin"/>
      </w:r>
      <w:r>
        <w:instrText xml:space="preserve"> INCLUDEPICTURE "http://www.cityofcalhoun-ga.com/Community/images/excellence.gif" \* MERGEFORMATINET </w:instrText>
      </w:r>
      <w:r>
        <w:fldChar w:fldCharType="separate"/>
      </w:r>
      <w:r w:rsidR="00F1798A">
        <w:fldChar w:fldCharType="begin"/>
      </w:r>
      <w:r w:rsidR="00F1798A">
        <w:instrText xml:space="preserve"> INCLUDEPICTURE  "http://www.cityofcalhoun-ga.com/Community/images/excellence.gif" \* MERGEFORMATINET </w:instrText>
      </w:r>
      <w:r w:rsidR="00F1798A">
        <w:fldChar w:fldCharType="separate"/>
      </w:r>
      <w:r w:rsidR="00F1798A">
        <w:fldChar w:fldCharType="begin"/>
      </w:r>
      <w:r w:rsidR="00F1798A">
        <w:instrText xml:space="preserve"> INCLUDEPICTURE  "http://www.cityofcalhoun-ga.com/Community/images/excellence.gif" \* MERGEFORMATINET </w:instrText>
      </w:r>
      <w:r w:rsidR="00F1798A">
        <w:fldChar w:fldCharType="separate"/>
      </w:r>
      <w:r w:rsidR="00AE63AD">
        <w:fldChar w:fldCharType="begin"/>
      </w:r>
      <w:r w:rsidR="00AE63AD">
        <w:instrText xml:space="preserve"> INCLUDEPICTURE  "http://www.cityofcalhoun-ga.com/Community/images/excellence.gif" \* MERGEFORMATINET </w:instrText>
      </w:r>
      <w:r w:rsidR="00AE63AD">
        <w:fldChar w:fldCharType="separate"/>
      </w:r>
      <w:r w:rsidR="00135ED3">
        <w:fldChar w:fldCharType="begin"/>
      </w:r>
      <w:r w:rsidR="00135ED3">
        <w:instrText xml:space="preserve"> INCLUDEPICTURE  "http://www.cityofcalhoun-ga.com/Community/images/excellence.gif" \* MERGEFORMATINET </w:instrText>
      </w:r>
      <w:r w:rsidR="00135ED3">
        <w:fldChar w:fldCharType="separate"/>
      </w:r>
      <w:r w:rsidR="00CC5E68">
        <w:fldChar w:fldCharType="begin"/>
      </w:r>
      <w:r w:rsidR="00CC5E68">
        <w:instrText xml:space="preserve"> INCLUDEPICTURE  "http://www.cityofcalhoun-ga.com/Community/images/excellence.gif" \* MERGEFORMATINET </w:instrText>
      </w:r>
      <w:r w:rsidR="00CC5E68">
        <w:fldChar w:fldCharType="separate"/>
      </w:r>
      <w:r w:rsidR="00A046EF">
        <w:fldChar w:fldCharType="begin"/>
      </w:r>
      <w:r w:rsidR="00A046EF">
        <w:instrText xml:space="preserve"> INCLUDEPICTURE  "http://www.cityofcalhoun-ga.com/Community/images/excellence.gif" \* MERGEFORMATINET </w:instrText>
      </w:r>
      <w:r w:rsidR="00A046EF">
        <w:fldChar w:fldCharType="separate"/>
      </w:r>
      <w:r w:rsidR="00B878AB">
        <w:fldChar w:fldCharType="begin"/>
      </w:r>
      <w:r w:rsidR="00B878AB">
        <w:instrText xml:space="preserve"> INCLUDEPICTURE  "http://www.cityofcalhoun-ga.com/Community/images/excellence.gif" \* MERGEFORMATINET </w:instrText>
      </w:r>
      <w:r w:rsidR="00B878AB">
        <w:fldChar w:fldCharType="separate"/>
      </w:r>
      <w:r w:rsidR="001418BB">
        <w:fldChar w:fldCharType="begin"/>
      </w:r>
      <w:r w:rsidR="001418BB">
        <w:instrText xml:space="preserve"> INCLUDEPICTURE  "http://www.cityofcalhoun-ga.com/Community/images/excellence.gif" \* MERGEFORMATINET </w:instrText>
      </w:r>
      <w:r w:rsidR="001418BB">
        <w:fldChar w:fldCharType="separate"/>
      </w:r>
      <w:r w:rsidR="007044B0">
        <w:fldChar w:fldCharType="begin"/>
      </w:r>
      <w:r w:rsidR="007044B0">
        <w:instrText xml:space="preserve"> INCLUDEPICTURE  "http://www.cityofcalhoun-ga.com/Community/images/excellence.gif" \* MERGEFORMATINET </w:instrText>
      </w:r>
      <w:r w:rsidR="007044B0">
        <w:fldChar w:fldCharType="separate"/>
      </w:r>
      <w:r w:rsidR="00FF3C26">
        <w:fldChar w:fldCharType="begin"/>
      </w:r>
      <w:r w:rsidR="00FF3C26">
        <w:instrText xml:space="preserve"> INCLUDEPICTURE  "http://www.cityofcalhoun-ga.com/Community/images/excellence.gif" \* MERGEFORMATINET </w:instrText>
      </w:r>
      <w:r w:rsidR="00FF3C26">
        <w:fldChar w:fldCharType="separate"/>
      </w:r>
      <w:r w:rsidR="004522EB">
        <w:fldChar w:fldCharType="begin"/>
      </w:r>
      <w:r w:rsidR="004522EB">
        <w:instrText xml:space="preserve"> INCLUDEPICTURE  "http://www.cityofcalhoun-ga.com/Community/images/excellence.gif" \* MERGEFORMATINET </w:instrText>
      </w:r>
      <w:r w:rsidR="004522EB">
        <w:fldChar w:fldCharType="separate"/>
      </w:r>
      <w:r w:rsidR="00E63D06">
        <w:fldChar w:fldCharType="begin"/>
      </w:r>
      <w:r w:rsidR="00E63D06">
        <w:instrText xml:space="preserve"> INCLUDEPICTURE  "http://www.cityofcalhoun-ga.com/Community/images/excellence.gif" \* MERGEFORMATINET </w:instrText>
      </w:r>
      <w:r w:rsidR="00E63D06">
        <w:fldChar w:fldCharType="separate"/>
      </w:r>
      <w:r w:rsidR="00F87CD3">
        <w:fldChar w:fldCharType="begin"/>
      </w:r>
      <w:r w:rsidR="00F87CD3">
        <w:instrText xml:space="preserve"> INCLUDEPICTURE  "http://www.cityofcalhoun-ga.com/Community/images/excellence.gif" \* MERGEFORMATINET </w:instrText>
      </w:r>
      <w:r w:rsidR="00F87CD3">
        <w:fldChar w:fldCharType="separate"/>
      </w:r>
      <w:r w:rsidR="00F87CD3">
        <w:fldChar w:fldCharType="begin"/>
      </w:r>
      <w:r w:rsidR="00F87CD3">
        <w:instrText xml:space="preserve"> INCLUDEPICTURE  "http://www.cityofcalhoun-ga.com/Community/images/excellence.gif" \* MERGEFORMATINET </w:instrText>
      </w:r>
      <w:r w:rsidR="00F87CD3">
        <w:fldChar w:fldCharType="separate"/>
      </w:r>
      <w:r w:rsidR="003F14E1">
        <w:fldChar w:fldCharType="begin"/>
      </w:r>
      <w:r w:rsidR="003F14E1">
        <w:instrText xml:space="preserve"> INCLUDEPICTURE  "http://www.cityofcalhoun-ga.com/Community/images/excellence.gif" \* MERGEFORMATINET </w:instrText>
      </w:r>
      <w:r w:rsidR="003F14E1">
        <w:fldChar w:fldCharType="separate"/>
      </w:r>
      <w:r w:rsidR="00813F58">
        <w:fldChar w:fldCharType="begin"/>
      </w:r>
      <w:r w:rsidR="00813F58">
        <w:instrText xml:space="preserve"> INCLUDEPICTURE  "http://www.cityofcalhoun-ga.com/Community/images/excellence.gif" \* MERGEFORMATINET </w:instrText>
      </w:r>
      <w:r w:rsidR="00813F58">
        <w:fldChar w:fldCharType="separate"/>
      </w:r>
      <w:r w:rsidR="00813F58">
        <w:fldChar w:fldCharType="begin"/>
      </w:r>
      <w:r w:rsidR="00813F58">
        <w:instrText xml:space="preserve"> INCLUDEPICTURE  "http://www.cityofcalhoun-ga.com/Community/images/excellence.gif" \* MERGEFORMATINET </w:instrText>
      </w:r>
      <w:r w:rsidR="00813F58">
        <w:fldChar w:fldCharType="separate"/>
      </w:r>
      <w:r w:rsidR="00813F58">
        <w:fldChar w:fldCharType="begin"/>
      </w:r>
      <w:r w:rsidR="00813F58">
        <w:instrText xml:space="preserve"> INCLUDEPICTURE  "http://www.cityofcalhoun-ga.com/Community/images/excellence.gif" \* MERGEFORMATINET </w:instrText>
      </w:r>
      <w:r w:rsidR="00813F58">
        <w:fldChar w:fldCharType="separate"/>
      </w:r>
      <w:r w:rsidR="006C5F92">
        <w:fldChar w:fldCharType="begin"/>
      </w:r>
      <w:r w:rsidR="006C5F92">
        <w:instrText xml:space="preserve"> </w:instrText>
      </w:r>
      <w:r w:rsidR="006C5F92">
        <w:instrText>INCLUDEPICTURE  "http://www.cityofcalhoun-ga.com/Community/images/excellence.gif" \* MERGEFORMATINET</w:instrText>
      </w:r>
      <w:r w:rsidR="006C5F92">
        <w:instrText xml:space="preserve"> </w:instrText>
      </w:r>
      <w:r w:rsidR="006C5F92">
        <w:fldChar w:fldCharType="separate"/>
      </w:r>
      <w:r w:rsidR="00D46A65">
        <w:pict w14:anchorId="4203A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9" o:spid="_x0000_i1025" type="#_x0000_t75" style="width:63.85pt;height:58.25pt">
            <v:imagedata r:id="rId5" r:href="rId6"/>
          </v:shape>
        </w:pict>
      </w:r>
      <w:r w:rsidR="006C5F92">
        <w:fldChar w:fldCharType="end"/>
      </w:r>
      <w:r w:rsidR="00813F58">
        <w:fldChar w:fldCharType="end"/>
      </w:r>
      <w:r w:rsidR="00813F58">
        <w:fldChar w:fldCharType="end"/>
      </w:r>
      <w:r w:rsidR="00813F58">
        <w:fldChar w:fldCharType="end"/>
      </w:r>
      <w:r w:rsidR="003F14E1">
        <w:fldChar w:fldCharType="end"/>
      </w:r>
      <w:r w:rsidR="00F87CD3">
        <w:fldChar w:fldCharType="end"/>
      </w:r>
      <w:r w:rsidR="00F87CD3">
        <w:fldChar w:fldCharType="end"/>
      </w:r>
      <w:r w:rsidR="00E63D06">
        <w:fldChar w:fldCharType="end"/>
      </w:r>
      <w:r w:rsidR="004522EB">
        <w:fldChar w:fldCharType="end"/>
      </w:r>
      <w:r w:rsidR="00FF3C26">
        <w:fldChar w:fldCharType="end"/>
      </w:r>
      <w:r w:rsidR="007044B0">
        <w:fldChar w:fldCharType="end"/>
      </w:r>
      <w:r w:rsidR="001418BB">
        <w:fldChar w:fldCharType="end"/>
      </w:r>
      <w:r w:rsidR="00B878AB">
        <w:fldChar w:fldCharType="end"/>
      </w:r>
      <w:r w:rsidR="00A046EF">
        <w:fldChar w:fldCharType="end"/>
      </w:r>
      <w:r w:rsidR="00CC5E68">
        <w:fldChar w:fldCharType="end"/>
      </w:r>
      <w:r w:rsidR="00135ED3">
        <w:fldChar w:fldCharType="end"/>
      </w:r>
      <w:r w:rsidR="00AE63AD">
        <w:fldChar w:fldCharType="end"/>
      </w:r>
      <w:r w:rsidR="00F1798A">
        <w:fldChar w:fldCharType="end"/>
      </w:r>
      <w:r w:rsidR="00F1798A">
        <w:fldChar w:fldCharType="end"/>
      </w:r>
      <w:r>
        <w:fldChar w:fldCharType="end"/>
      </w:r>
      <w:r>
        <w:rPr>
          <w:noProof/>
        </w:rPr>
        <w:drawing>
          <wp:inline distT="0" distB="0" distL="0" distR="0" wp14:anchorId="4A369ACD" wp14:editId="411721CE">
            <wp:extent cx="1009650" cy="1009650"/>
            <wp:effectExtent l="0" t="0" r="0" b="0"/>
            <wp:docPr id="835073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fldChar w:fldCharType="begin"/>
      </w:r>
      <w:r>
        <w:instrText xml:space="preserve"> INCLUDEPICTURE "http://www.cityofcalhoun-ga.com/Community/images/certified-city-of-ethics.gif" \* MERGEFORMATINET </w:instrText>
      </w:r>
      <w:r>
        <w:fldChar w:fldCharType="separate"/>
      </w:r>
      <w:r w:rsidR="00F1798A">
        <w:fldChar w:fldCharType="begin"/>
      </w:r>
      <w:r w:rsidR="00F1798A">
        <w:instrText xml:space="preserve"> INCLUDEPICTURE  "http://www.cityofcalhoun-ga.com/Community/images/certified-city-of-ethics.gif" \* MERGEFORMATINET </w:instrText>
      </w:r>
      <w:r w:rsidR="00F1798A">
        <w:fldChar w:fldCharType="separate"/>
      </w:r>
      <w:r w:rsidR="00F1798A">
        <w:fldChar w:fldCharType="begin"/>
      </w:r>
      <w:r w:rsidR="00F1798A">
        <w:instrText xml:space="preserve"> INCLUDEPICTURE  "http://www.cityofcalhoun-ga.com/Community/images/certified-city-of-ethics.gif" \* MERGEFORMATINET </w:instrText>
      </w:r>
      <w:r w:rsidR="00F1798A">
        <w:fldChar w:fldCharType="separate"/>
      </w:r>
      <w:r w:rsidR="00AE63AD">
        <w:fldChar w:fldCharType="begin"/>
      </w:r>
      <w:r w:rsidR="00AE63AD">
        <w:instrText xml:space="preserve"> INCLUDEPICTURE  "http://www.cityofcalhoun-ga.com/Community/images/certified-city-of-ethics.gif" \* MERGEFORMATINET </w:instrText>
      </w:r>
      <w:r w:rsidR="00AE63AD">
        <w:fldChar w:fldCharType="separate"/>
      </w:r>
      <w:r w:rsidR="00135ED3">
        <w:fldChar w:fldCharType="begin"/>
      </w:r>
      <w:r w:rsidR="00135ED3">
        <w:instrText xml:space="preserve"> INCLUDEPICTURE  "http://www.cityofcalhoun-ga.com/Community/images/certified-city-of-ethics.gif" \* MERGEFORMATINET </w:instrText>
      </w:r>
      <w:r w:rsidR="00135ED3">
        <w:fldChar w:fldCharType="separate"/>
      </w:r>
      <w:r w:rsidR="00CC5E68">
        <w:fldChar w:fldCharType="begin"/>
      </w:r>
      <w:r w:rsidR="00CC5E68">
        <w:instrText xml:space="preserve"> INCLUDEPICTURE  "http://www.cityofcalhoun-ga.com/Community/images/certified-city-of-ethics.gif" \* MERGEFORMATINET </w:instrText>
      </w:r>
      <w:r w:rsidR="00CC5E68">
        <w:fldChar w:fldCharType="separate"/>
      </w:r>
      <w:r w:rsidR="00A046EF">
        <w:fldChar w:fldCharType="begin"/>
      </w:r>
      <w:r w:rsidR="00A046EF">
        <w:instrText xml:space="preserve"> INCLUDEPICTURE  "http://www.cityofcalhoun-ga.com/Community/images/certified-city-of-ethics.gif" \* MERGEFORMATINET </w:instrText>
      </w:r>
      <w:r w:rsidR="00A046EF">
        <w:fldChar w:fldCharType="separate"/>
      </w:r>
      <w:r w:rsidR="00B878AB">
        <w:fldChar w:fldCharType="begin"/>
      </w:r>
      <w:r w:rsidR="00B878AB">
        <w:instrText xml:space="preserve"> INCLUDEPICTURE  "http://www.cityofcalhoun-ga.com/Community/images/certified-city-of-ethics.gif" \* MERGEFORMATINET </w:instrText>
      </w:r>
      <w:r w:rsidR="00B878AB">
        <w:fldChar w:fldCharType="separate"/>
      </w:r>
      <w:r w:rsidR="001418BB">
        <w:fldChar w:fldCharType="begin"/>
      </w:r>
      <w:r w:rsidR="001418BB">
        <w:instrText xml:space="preserve"> INCLUDEPICTURE  "http://www.cityofcalhoun-ga.com/Community/images/certified-city-of-ethics.gif" \* MERGEFORMATINET </w:instrText>
      </w:r>
      <w:r w:rsidR="001418BB">
        <w:fldChar w:fldCharType="separate"/>
      </w:r>
      <w:r w:rsidR="007044B0">
        <w:fldChar w:fldCharType="begin"/>
      </w:r>
      <w:r w:rsidR="007044B0">
        <w:instrText xml:space="preserve"> INCLUDEPICTURE  "http://www.cityofcalhoun-ga.com/Community/images/certified-city-of-ethics.gif" \* MERGEFORMATINET </w:instrText>
      </w:r>
      <w:r w:rsidR="007044B0">
        <w:fldChar w:fldCharType="separate"/>
      </w:r>
      <w:r w:rsidR="00FF3C26">
        <w:fldChar w:fldCharType="begin"/>
      </w:r>
      <w:r w:rsidR="00FF3C26">
        <w:instrText xml:space="preserve"> INCLUDEPICTURE  "http://www.cityofcalhoun-ga.com/Community/images/certified-city-of-ethics.gif" \* MERGEFORMATINET </w:instrText>
      </w:r>
      <w:r w:rsidR="00FF3C26">
        <w:fldChar w:fldCharType="separate"/>
      </w:r>
      <w:r w:rsidR="004522EB">
        <w:fldChar w:fldCharType="begin"/>
      </w:r>
      <w:r w:rsidR="004522EB">
        <w:instrText xml:space="preserve"> INCLUDEPICTURE  "http://www.cityofcalhoun-ga.com/Community/images/certified-city-of-ethics.gif" \* MERGEFORMATINET </w:instrText>
      </w:r>
      <w:r w:rsidR="004522EB">
        <w:fldChar w:fldCharType="separate"/>
      </w:r>
      <w:r w:rsidR="00E63D06">
        <w:fldChar w:fldCharType="begin"/>
      </w:r>
      <w:r w:rsidR="00E63D06">
        <w:instrText xml:space="preserve"> INCLUDEPICTURE  "http://www.cityofcalhoun-ga.com/Community/images/certified-city-of-ethics.gif" \* MERGEFORMATINET </w:instrText>
      </w:r>
      <w:r w:rsidR="00E63D06">
        <w:fldChar w:fldCharType="separate"/>
      </w:r>
      <w:r w:rsidR="00F87CD3">
        <w:fldChar w:fldCharType="begin"/>
      </w:r>
      <w:r w:rsidR="00F87CD3">
        <w:instrText xml:space="preserve"> INCLUDEPICTURE  "http://www.cityofcalhoun-ga.com/Community/images/certified-city-of-ethics.gif" \* MERGEFORMATINET </w:instrText>
      </w:r>
      <w:r w:rsidR="00F87CD3">
        <w:fldChar w:fldCharType="separate"/>
      </w:r>
      <w:r w:rsidR="00F87CD3">
        <w:fldChar w:fldCharType="begin"/>
      </w:r>
      <w:r w:rsidR="00F87CD3">
        <w:instrText xml:space="preserve"> INCLUDEPICTURE  "http://www.cityofcalhoun-ga.com/Community/images/certified-city-of-ethics.gif" \* MERGEFORMATINET </w:instrText>
      </w:r>
      <w:r w:rsidR="00F87CD3">
        <w:fldChar w:fldCharType="separate"/>
      </w:r>
      <w:r w:rsidR="003F14E1">
        <w:fldChar w:fldCharType="begin"/>
      </w:r>
      <w:r w:rsidR="003F14E1">
        <w:instrText xml:space="preserve"> INCLUDEPICTURE  "http://www.cityofcalhoun-ga.com/Community/images/certified-city-of-ethics.gif" \* MERGEFORMATINET </w:instrText>
      </w:r>
      <w:r w:rsidR="003F14E1">
        <w:fldChar w:fldCharType="separate"/>
      </w:r>
      <w:r w:rsidR="00813F58">
        <w:fldChar w:fldCharType="begin"/>
      </w:r>
      <w:r w:rsidR="00813F58">
        <w:instrText xml:space="preserve"> INCLUDEPICTURE  "http://www.cityofcalhoun-ga.com/Community/images/certified-city-of-ethics.gif" \* MERGEFORMATINET </w:instrText>
      </w:r>
      <w:r w:rsidR="00813F58">
        <w:fldChar w:fldCharType="separate"/>
      </w:r>
      <w:r w:rsidR="00813F58">
        <w:fldChar w:fldCharType="begin"/>
      </w:r>
      <w:r w:rsidR="00813F58">
        <w:instrText xml:space="preserve"> INCLUDEPICTURE  "http://www.cityofcalhoun-ga.com/Community/images/certified-city-of-ethics.gif" \* MERGEFORMATINET </w:instrText>
      </w:r>
      <w:r w:rsidR="00813F58">
        <w:fldChar w:fldCharType="separate"/>
      </w:r>
      <w:r w:rsidR="00813F58">
        <w:fldChar w:fldCharType="begin"/>
      </w:r>
      <w:r w:rsidR="00813F58">
        <w:instrText xml:space="preserve"> INCLUDEPICTURE  "http://www.cityofcalhoun-ga.com/Community/images/certified-city-of-ethics.gif" \* MERGEFORMATINET </w:instrText>
      </w:r>
      <w:r w:rsidR="00813F58">
        <w:fldChar w:fldCharType="separate"/>
      </w:r>
      <w:r w:rsidR="006C5F92">
        <w:fldChar w:fldCharType="begin"/>
      </w:r>
      <w:r w:rsidR="006C5F92">
        <w:instrText xml:space="preserve"> </w:instrText>
      </w:r>
      <w:r w:rsidR="006C5F92">
        <w:instrText>INCLUDEPICTURE  "http://www.cityofcalhoun-ga.com/Community/images/certified-city-of-ethics.gif" \* MERGEFORMATINET</w:instrText>
      </w:r>
      <w:r w:rsidR="006C5F92">
        <w:instrText xml:space="preserve"> </w:instrText>
      </w:r>
      <w:r w:rsidR="006C5F92">
        <w:fldChar w:fldCharType="separate"/>
      </w:r>
      <w:r w:rsidR="00D46A65">
        <w:pict w14:anchorId="686A70B3">
          <v:shape id="Image11" o:spid="_x0000_i1026" type="#_x0000_t75" style="width:51.95pt;height:49.45pt">
            <v:imagedata r:id="rId8" r:href="rId9"/>
          </v:shape>
        </w:pict>
      </w:r>
      <w:r w:rsidR="006C5F92">
        <w:fldChar w:fldCharType="end"/>
      </w:r>
      <w:r w:rsidR="00813F58">
        <w:fldChar w:fldCharType="end"/>
      </w:r>
      <w:r w:rsidR="00813F58">
        <w:fldChar w:fldCharType="end"/>
      </w:r>
      <w:r w:rsidR="00813F58">
        <w:fldChar w:fldCharType="end"/>
      </w:r>
      <w:r w:rsidR="003F14E1">
        <w:fldChar w:fldCharType="end"/>
      </w:r>
      <w:r w:rsidR="00F87CD3">
        <w:fldChar w:fldCharType="end"/>
      </w:r>
      <w:r w:rsidR="00F87CD3">
        <w:fldChar w:fldCharType="end"/>
      </w:r>
      <w:r w:rsidR="00E63D06">
        <w:fldChar w:fldCharType="end"/>
      </w:r>
      <w:r w:rsidR="004522EB">
        <w:fldChar w:fldCharType="end"/>
      </w:r>
      <w:r w:rsidR="00FF3C26">
        <w:fldChar w:fldCharType="end"/>
      </w:r>
      <w:r w:rsidR="007044B0">
        <w:fldChar w:fldCharType="end"/>
      </w:r>
      <w:r w:rsidR="001418BB">
        <w:fldChar w:fldCharType="end"/>
      </w:r>
      <w:r w:rsidR="00B878AB">
        <w:fldChar w:fldCharType="end"/>
      </w:r>
      <w:r w:rsidR="00A046EF">
        <w:fldChar w:fldCharType="end"/>
      </w:r>
      <w:r w:rsidR="00CC5E68">
        <w:fldChar w:fldCharType="end"/>
      </w:r>
      <w:r w:rsidR="00135ED3">
        <w:fldChar w:fldCharType="end"/>
      </w:r>
      <w:r w:rsidR="00AE63AD">
        <w:fldChar w:fldCharType="end"/>
      </w:r>
      <w:r w:rsidR="00F1798A">
        <w:fldChar w:fldCharType="end"/>
      </w:r>
      <w:r w:rsidR="00F1798A">
        <w:fldChar w:fldCharType="end"/>
      </w:r>
      <w:r>
        <w:fldChar w:fldCharType="end"/>
      </w:r>
    </w:p>
    <w:p w14:paraId="7AC5E676" w14:textId="77C3ECE6" w:rsidR="00755A3B" w:rsidRDefault="004C7EE6" w:rsidP="004C7EE6">
      <w:pPr>
        <w:spacing w:after="0"/>
        <w:jc w:val="center"/>
        <w:rPr>
          <w:b/>
          <w:bCs/>
          <w:sz w:val="28"/>
          <w:szCs w:val="28"/>
        </w:rPr>
      </w:pPr>
      <w:r w:rsidRPr="004C7EE6">
        <w:rPr>
          <w:b/>
          <w:bCs/>
          <w:sz w:val="28"/>
          <w:szCs w:val="28"/>
        </w:rPr>
        <w:t>WORK SESSION</w:t>
      </w:r>
    </w:p>
    <w:p w14:paraId="0C0186C8" w14:textId="54652C2F" w:rsidR="004C7EE6" w:rsidRDefault="005E52DB" w:rsidP="004C7EE6">
      <w:pPr>
        <w:spacing w:after="0"/>
        <w:jc w:val="center"/>
        <w:rPr>
          <w:b/>
          <w:bCs/>
          <w:sz w:val="28"/>
          <w:szCs w:val="28"/>
        </w:rPr>
      </w:pPr>
      <w:r>
        <w:rPr>
          <w:b/>
          <w:bCs/>
          <w:sz w:val="28"/>
          <w:szCs w:val="28"/>
        </w:rPr>
        <w:t>FEBRUARY 10</w:t>
      </w:r>
      <w:r w:rsidR="004C7EE6">
        <w:rPr>
          <w:b/>
          <w:bCs/>
          <w:sz w:val="28"/>
          <w:szCs w:val="28"/>
        </w:rPr>
        <w:t>, 202</w:t>
      </w:r>
      <w:r w:rsidR="00B878AB">
        <w:rPr>
          <w:b/>
          <w:bCs/>
          <w:sz w:val="28"/>
          <w:szCs w:val="28"/>
        </w:rPr>
        <w:t>5</w:t>
      </w:r>
      <w:r w:rsidR="004C7EE6">
        <w:rPr>
          <w:b/>
          <w:bCs/>
          <w:sz w:val="28"/>
          <w:szCs w:val="28"/>
        </w:rPr>
        <w:t xml:space="preserve"> – 12:00 NOON</w:t>
      </w:r>
    </w:p>
    <w:p w14:paraId="3EA9E5A1" w14:textId="65B3D2EA" w:rsidR="004C7EE6" w:rsidRDefault="004C7EE6" w:rsidP="004C7EE6">
      <w:pPr>
        <w:spacing w:after="0"/>
        <w:jc w:val="center"/>
        <w:rPr>
          <w:b/>
          <w:bCs/>
          <w:sz w:val="28"/>
          <w:szCs w:val="28"/>
        </w:rPr>
      </w:pPr>
      <w:r>
        <w:rPr>
          <w:b/>
          <w:bCs/>
          <w:sz w:val="28"/>
          <w:szCs w:val="28"/>
        </w:rPr>
        <w:t>700 WEST LINE STREET</w:t>
      </w:r>
    </w:p>
    <w:p w14:paraId="633A929D" w14:textId="3F2AF99D" w:rsidR="004C7EE6" w:rsidRDefault="004C7EE6" w:rsidP="004C7EE6">
      <w:pPr>
        <w:spacing w:after="0"/>
        <w:jc w:val="center"/>
        <w:rPr>
          <w:b/>
          <w:bCs/>
          <w:sz w:val="28"/>
          <w:szCs w:val="28"/>
        </w:rPr>
      </w:pPr>
      <w:r>
        <w:rPr>
          <w:b/>
          <w:bCs/>
          <w:sz w:val="28"/>
          <w:szCs w:val="28"/>
        </w:rPr>
        <w:t>CONFERENCE ROOM</w:t>
      </w:r>
    </w:p>
    <w:p w14:paraId="75325B53" w14:textId="77777777" w:rsidR="004C7EE6" w:rsidRDefault="004C7EE6" w:rsidP="004C7EE6">
      <w:pPr>
        <w:spacing w:after="0"/>
        <w:jc w:val="center"/>
        <w:rPr>
          <w:b/>
          <w:bCs/>
          <w:sz w:val="28"/>
          <w:szCs w:val="28"/>
        </w:rPr>
      </w:pPr>
    </w:p>
    <w:p w14:paraId="4CD3C44B" w14:textId="343DC67E" w:rsidR="004C7EE6" w:rsidRDefault="004C7EE6" w:rsidP="004C7EE6">
      <w:pPr>
        <w:spacing w:after="0"/>
        <w:jc w:val="center"/>
        <w:rPr>
          <w:b/>
          <w:bCs/>
          <w:sz w:val="28"/>
          <w:szCs w:val="28"/>
        </w:rPr>
      </w:pPr>
      <w:r>
        <w:rPr>
          <w:b/>
          <w:bCs/>
          <w:sz w:val="28"/>
          <w:szCs w:val="28"/>
        </w:rPr>
        <w:t>CITY COUNCIL MEETING</w:t>
      </w:r>
    </w:p>
    <w:p w14:paraId="03A8EE65" w14:textId="7060695A" w:rsidR="004C7EE6" w:rsidRDefault="005E52DB" w:rsidP="004C7EE6">
      <w:pPr>
        <w:spacing w:after="0"/>
        <w:jc w:val="center"/>
        <w:rPr>
          <w:b/>
          <w:bCs/>
          <w:sz w:val="28"/>
          <w:szCs w:val="28"/>
        </w:rPr>
      </w:pPr>
      <w:r>
        <w:rPr>
          <w:b/>
          <w:bCs/>
          <w:sz w:val="28"/>
          <w:szCs w:val="28"/>
        </w:rPr>
        <w:t>FEBRUARY 10</w:t>
      </w:r>
      <w:r w:rsidR="004C7EE6">
        <w:rPr>
          <w:b/>
          <w:bCs/>
          <w:sz w:val="28"/>
          <w:szCs w:val="28"/>
        </w:rPr>
        <w:t>, 202</w:t>
      </w:r>
      <w:r w:rsidR="00B878AB">
        <w:rPr>
          <w:b/>
          <w:bCs/>
          <w:sz w:val="28"/>
          <w:szCs w:val="28"/>
        </w:rPr>
        <w:t>5</w:t>
      </w:r>
      <w:r w:rsidR="004C7EE6">
        <w:rPr>
          <w:b/>
          <w:bCs/>
          <w:sz w:val="28"/>
          <w:szCs w:val="28"/>
        </w:rPr>
        <w:t xml:space="preserve"> – 7:00 PM</w:t>
      </w:r>
    </w:p>
    <w:p w14:paraId="25542255" w14:textId="2CE66716" w:rsidR="004C7EE6" w:rsidRDefault="004C7EE6" w:rsidP="004C7EE6">
      <w:pPr>
        <w:spacing w:after="0"/>
        <w:jc w:val="center"/>
        <w:rPr>
          <w:b/>
          <w:bCs/>
          <w:sz w:val="28"/>
          <w:szCs w:val="28"/>
        </w:rPr>
      </w:pPr>
      <w:r>
        <w:rPr>
          <w:b/>
          <w:bCs/>
          <w:sz w:val="28"/>
          <w:szCs w:val="28"/>
        </w:rPr>
        <w:t>109 SOUTH KING STREET</w:t>
      </w:r>
    </w:p>
    <w:p w14:paraId="087198F4" w14:textId="4C8A6529" w:rsidR="004C7EE6" w:rsidRDefault="004C7EE6" w:rsidP="004C7EE6">
      <w:pPr>
        <w:spacing w:after="0"/>
        <w:jc w:val="center"/>
        <w:rPr>
          <w:b/>
          <w:bCs/>
          <w:sz w:val="28"/>
          <w:szCs w:val="28"/>
        </w:rPr>
      </w:pPr>
      <w:r>
        <w:rPr>
          <w:b/>
          <w:bCs/>
          <w:sz w:val="28"/>
          <w:szCs w:val="28"/>
        </w:rPr>
        <w:t>DEPOT COMMUNITY ROOM</w:t>
      </w:r>
    </w:p>
    <w:p w14:paraId="61FADC9B" w14:textId="77777777" w:rsidR="004C7EE6" w:rsidRDefault="004C7EE6" w:rsidP="004C7EE6">
      <w:pPr>
        <w:spacing w:after="0"/>
        <w:jc w:val="center"/>
      </w:pPr>
    </w:p>
    <w:p w14:paraId="38E16680" w14:textId="0821637E" w:rsidR="004C7EE6" w:rsidRDefault="004C7EE6" w:rsidP="004C7EE6">
      <w:pPr>
        <w:spacing w:after="0"/>
        <w:jc w:val="center"/>
      </w:pPr>
      <w:r>
        <w:rPr>
          <w:b/>
          <w:bCs/>
          <w:sz w:val="28"/>
          <w:szCs w:val="28"/>
          <w:u w:val="single"/>
        </w:rPr>
        <w:t>PROPOSED AGENDA</w:t>
      </w:r>
    </w:p>
    <w:p w14:paraId="2C8592F6" w14:textId="77777777" w:rsidR="004C7EE6" w:rsidRDefault="004C7EE6" w:rsidP="004C7EE6">
      <w:pPr>
        <w:spacing w:after="0"/>
        <w:jc w:val="center"/>
      </w:pPr>
    </w:p>
    <w:p w14:paraId="1EDB7B90" w14:textId="77777777" w:rsidR="00FF3C26" w:rsidRDefault="00FF3C26" w:rsidP="004C7EE6">
      <w:pPr>
        <w:spacing w:after="0"/>
        <w:jc w:val="center"/>
      </w:pPr>
    </w:p>
    <w:p w14:paraId="5A09A1AE" w14:textId="03D1BA27" w:rsidR="004C7EE6" w:rsidRDefault="004C7EE6" w:rsidP="004C7EE6">
      <w:pPr>
        <w:pStyle w:val="ListParagraph"/>
        <w:numPr>
          <w:ilvl w:val="0"/>
          <w:numId w:val="1"/>
        </w:numPr>
        <w:spacing w:after="0"/>
      </w:pPr>
      <w:r>
        <w:t>Call to order and welcome – Mayor Palmer</w:t>
      </w:r>
    </w:p>
    <w:p w14:paraId="4C9B1EF5" w14:textId="64B37398" w:rsidR="004C7EE6" w:rsidRDefault="004C7EE6" w:rsidP="004C7EE6">
      <w:pPr>
        <w:pStyle w:val="ListParagraph"/>
        <w:numPr>
          <w:ilvl w:val="1"/>
          <w:numId w:val="1"/>
        </w:numPr>
        <w:spacing w:after="0"/>
      </w:pPr>
      <w:r>
        <w:t>Invocation</w:t>
      </w:r>
    </w:p>
    <w:p w14:paraId="133B5CEF" w14:textId="77777777" w:rsidR="004C7EE6" w:rsidRDefault="004C7EE6" w:rsidP="004C7EE6">
      <w:pPr>
        <w:pStyle w:val="ListParagraph"/>
        <w:spacing w:after="0"/>
        <w:ind w:left="1440"/>
      </w:pPr>
    </w:p>
    <w:p w14:paraId="1B6AD0D9" w14:textId="3BEC61D6" w:rsidR="004C7EE6" w:rsidRDefault="004C7EE6" w:rsidP="004C7EE6">
      <w:pPr>
        <w:pStyle w:val="ListParagraph"/>
        <w:numPr>
          <w:ilvl w:val="0"/>
          <w:numId w:val="1"/>
        </w:numPr>
        <w:spacing w:after="0"/>
      </w:pPr>
      <w:r>
        <w:t>Pledge of Allegiance to the United States Flag – Mayor Palmer</w:t>
      </w:r>
    </w:p>
    <w:p w14:paraId="430DA6A8" w14:textId="77777777" w:rsidR="004C7EE6" w:rsidRDefault="004C7EE6" w:rsidP="004C7EE6">
      <w:pPr>
        <w:spacing w:after="0"/>
      </w:pPr>
    </w:p>
    <w:p w14:paraId="3BB9C1F2" w14:textId="4C0F13E9" w:rsidR="004C7EE6" w:rsidRDefault="004C7EE6" w:rsidP="004C7EE6">
      <w:pPr>
        <w:pStyle w:val="ListParagraph"/>
        <w:numPr>
          <w:ilvl w:val="0"/>
          <w:numId w:val="1"/>
        </w:numPr>
        <w:spacing w:after="0"/>
      </w:pPr>
      <w:r>
        <w:t>Amend or approve Proposed Agenda</w:t>
      </w:r>
    </w:p>
    <w:p w14:paraId="43C4B08A" w14:textId="77777777" w:rsidR="004C7EE6" w:rsidRDefault="004C7EE6" w:rsidP="004C7EE6">
      <w:pPr>
        <w:pStyle w:val="ListParagraph"/>
      </w:pPr>
    </w:p>
    <w:p w14:paraId="1712B55F" w14:textId="3C2F3C2C" w:rsidR="004C7EE6" w:rsidRDefault="004C7EE6" w:rsidP="004C7EE6">
      <w:pPr>
        <w:pStyle w:val="ListParagraph"/>
        <w:numPr>
          <w:ilvl w:val="0"/>
          <w:numId w:val="1"/>
        </w:numPr>
        <w:spacing w:after="0"/>
      </w:pPr>
      <w:r>
        <w:t xml:space="preserve">Amend or approve the minutes of the City Council meeting of </w:t>
      </w:r>
      <w:r w:rsidR="007044B0">
        <w:t>January 27</w:t>
      </w:r>
      <w:r>
        <w:t>, 202</w:t>
      </w:r>
      <w:r w:rsidR="005E52DB">
        <w:t>5</w:t>
      </w:r>
    </w:p>
    <w:p w14:paraId="2CFE6397" w14:textId="77777777" w:rsidR="004C7EE6" w:rsidRDefault="004C7EE6" w:rsidP="004C7EE6">
      <w:pPr>
        <w:pStyle w:val="ListParagraph"/>
      </w:pPr>
    </w:p>
    <w:p w14:paraId="483ED1AB" w14:textId="180F9946" w:rsidR="004C7EE6" w:rsidRPr="004C7EE6" w:rsidRDefault="004C7EE6" w:rsidP="004C7EE6">
      <w:pPr>
        <w:pStyle w:val="ListParagraph"/>
        <w:numPr>
          <w:ilvl w:val="0"/>
          <w:numId w:val="1"/>
        </w:numPr>
        <w:spacing w:after="0"/>
      </w:pPr>
      <w:r>
        <w:rPr>
          <w:b/>
          <w:bCs/>
        </w:rPr>
        <w:t>Mayor’s Comments:</w:t>
      </w:r>
    </w:p>
    <w:p w14:paraId="660DF426" w14:textId="77777777" w:rsidR="004C7EE6" w:rsidRDefault="004C7EE6" w:rsidP="004C7EE6">
      <w:pPr>
        <w:pStyle w:val="ListParagraph"/>
      </w:pPr>
    </w:p>
    <w:p w14:paraId="742C643A" w14:textId="305EAA15" w:rsidR="004C7EE6" w:rsidRPr="004C7EE6" w:rsidRDefault="004C7EE6" w:rsidP="004C7EE6">
      <w:pPr>
        <w:pStyle w:val="ListParagraph"/>
        <w:numPr>
          <w:ilvl w:val="0"/>
          <w:numId w:val="1"/>
        </w:numPr>
        <w:spacing w:after="0"/>
      </w:pPr>
      <w:r>
        <w:rPr>
          <w:b/>
          <w:bCs/>
        </w:rPr>
        <w:t>Council Comments:</w:t>
      </w:r>
    </w:p>
    <w:p w14:paraId="04923F47" w14:textId="019C873E" w:rsidR="004C7EE6" w:rsidRDefault="004C7EE6" w:rsidP="004C7EE6">
      <w:pPr>
        <w:pStyle w:val="ListParagraph"/>
        <w:numPr>
          <w:ilvl w:val="1"/>
          <w:numId w:val="1"/>
        </w:numPr>
        <w:spacing w:after="0"/>
      </w:pPr>
      <w:r>
        <w:t>Councilmember Palazzolo, Electric, Telecommunications, Building Inspections, and Library.</w:t>
      </w:r>
    </w:p>
    <w:p w14:paraId="4049ADF4" w14:textId="679D9580" w:rsidR="004C7EE6" w:rsidRDefault="004C7EE6" w:rsidP="004C7EE6">
      <w:pPr>
        <w:pStyle w:val="ListParagraph"/>
        <w:numPr>
          <w:ilvl w:val="1"/>
          <w:numId w:val="1"/>
        </w:numPr>
        <w:spacing w:after="0"/>
      </w:pPr>
      <w:r>
        <w:t xml:space="preserve">Councilmember Edwards </w:t>
      </w:r>
      <w:r w:rsidR="00A77F3B">
        <w:t>– Water and Sewer Operations, Water and Sewer Construction, and Zoning Advisory Board.</w:t>
      </w:r>
    </w:p>
    <w:p w14:paraId="14B31441" w14:textId="0124E215" w:rsidR="00A77F3B" w:rsidRDefault="00A77F3B" w:rsidP="004C7EE6">
      <w:pPr>
        <w:pStyle w:val="ListParagraph"/>
        <w:numPr>
          <w:ilvl w:val="1"/>
          <w:numId w:val="1"/>
        </w:numPr>
        <w:spacing w:after="0"/>
      </w:pPr>
      <w:r>
        <w:t>Councilmember Denmon – Public Works, Recreation, DDA, Main Street Program, and Historic Preservation.</w:t>
      </w:r>
    </w:p>
    <w:p w14:paraId="09791D3E" w14:textId="7A95833F" w:rsidR="00A77F3B" w:rsidRDefault="00A77F3B" w:rsidP="004C7EE6">
      <w:pPr>
        <w:pStyle w:val="ListParagraph"/>
        <w:numPr>
          <w:ilvl w:val="1"/>
          <w:numId w:val="1"/>
        </w:numPr>
        <w:spacing w:after="0"/>
      </w:pPr>
      <w:r>
        <w:t>Mayor Pro Tem Moyer – Police, Municipal Cou</w:t>
      </w:r>
      <w:r w:rsidR="00AE63AD">
        <w:t>r</w:t>
      </w:r>
      <w:r>
        <w:t>t, Fire, Safety Committee, Revolving Loan, and Regional Commission.</w:t>
      </w:r>
    </w:p>
    <w:p w14:paraId="1ABAE1F9" w14:textId="77777777" w:rsidR="00FF3C26" w:rsidRDefault="00FF3C26" w:rsidP="00A77F3B">
      <w:pPr>
        <w:pStyle w:val="ListParagraph"/>
        <w:spacing w:after="0"/>
        <w:ind w:left="1440"/>
      </w:pPr>
    </w:p>
    <w:p w14:paraId="17A34D22" w14:textId="77777777" w:rsidR="002A6FF1" w:rsidRDefault="002A6FF1" w:rsidP="00A77F3B">
      <w:pPr>
        <w:pStyle w:val="ListParagraph"/>
        <w:spacing w:after="0"/>
        <w:ind w:left="1440"/>
      </w:pPr>
    </w:p>
    <w:p w14:paraId="3AE090CD" w14:textId="23A5ADB0" w:rsidR="00A77F3B" w:rsidRPr="00A77F3B" w:rsidRDefault="00A77F3B" w:rsidP="00A77F3B">
      <w:pPr>
        <w:pStyle w:val="ListParagraph"/>
        <w:numPr>
          <w:ilvl w:val="0"/>
          <w:numId w:val="1"/>
        </w:numPr>
        <w:spacing w:after="0"/>
      </w:pPr>
      <w:r>
        <w:rPr>
          <w:b/>
          <w:bCs/>
        </w:rPr>
        <w:lastRenderedPageBreak/>
        <w:t>Zoning Hearings and Comments</w:t>
      </w:r>
    </w:p>
    <w:p w14:paraId="751BACE9" w14:textId="54B7ADF9" w:rsidR="00A77F3B" w:rsidRDefault="00A77F3B" w:rsidP="00140191">
      <w:pPr>
        <w:pStyle w:val="ListParagraph"/>
        <w:spacing w:after="0"/>
        <w:jc w:val="both"/>
      </w:pPr>
      <w:r>
        <w:t>Announce at this time, public hearings will be held. The public will have the opportunity to make pro and con comments with a ten-minute maximum time limit for each side of the matter, with each person speaking having filed a financial disclosure statement five days prior to the hearing if required, with each person giving their name and address. An inquiry should be made to determine if any elected official has filed a disclosure statement regarding ownership or special interest in any of the agenda items. Zoning Land Use Maps on display in Council Chambers for Zoning Advisory Board and Council hearings.</w:t>
      </w:r>
    </w:p>
    <w:p w14:paraId="71C58A5B" w14:textId="77777777" w:rsidR="00B878AB" w:rsidRDefault="00B878AB" w:rsidP="00A77F3B">
      <w:pPr>
        <w:pStyle w:val="ListParagraph"/>
        <w:spacing w:after="0"/>
      </w:pPr>
    </w:p>
    <w:p w14:paraId="21AC3667" w14:textId="772A1BE3" w:rsidR="00A77F3B" w:rsidRPr="00A77F3B" w:rsidRDefault="00A77F3B" w:rsidP="00A77F3B">
      <w:pPr>
        <w:pStyle w:val="ListParagraph"/>
        <w:numPr>
          <w:ilvl w:val="0"/>
          <w:numId w:val="1"/>
        </w:numPr>
        <w:spacing w:after="0"/>
      </w:pPr>
      <w:r>
        <w:rPr>
          <w:b/>
          <w:bCs/>
        </w:rPr>
        <w:t>Other Hearings and Comments:</w:t>
      </w:r>
    </w:p>
    <w:p w14:paraId="01C4F23C" w14:textId="6C3E0A8B" w:rsidR="0093593A" w:rsidRPr="00490B2B" w:rsidRDefault="00490B2B" w:rsidP="00490B2B">
      <w:pPr>
        <w:pStyle w:val="ListParagraph"/>
        <w:numPr>
          <w:ilvl w:val="0"/>
          <w:numId w:val="11"/>
        </w:numPr>
        <w:spacing w:after="0" w:line="240" w:lineRule="auto"/>
        <w:ind w:left="1440" w:hanging="450"/>
        <w:jc w:val="both"/>
        <w:rPr>
          <w:rFonts w:ascii="Calibri" w:eastAsia="Calibri" w:hAnsi="Calibri" w:cs="Times New Roman"/>
          <w:b/>
          <w:kern w:val="0"/>
          <w14:ligatures w14:val="none"/>
        </w:rPr>
      </w:pPr>
      <w:r w:rsidRPr="00490B2B">
        <w:rPr>
          <w:rFonts w:ascii="Calibri" w:eastAsia="Calibri" w:hAnsi="Calibri" w:cs="Times New Roman"/>
          <w:bCs/>
          <w:kern w:val="0"/>
          <w14:ligatures w14:val="none"/>
        </w:rPr>
        <w:t xml:space="preserve">Public hearing </w:t>
      </w:r>
      <w:r w:rsidRPr="00490B2B">
        <w:rPr>
          <w:iCs/>
        </w:rPr>
        <w:t xml:space="preserve">of an ordinance </w:t>
      </w:r>
      <w:r w:rsidRPr="00490B2B">
        <w:rPr>
          <w:bCs/>
        </w:rPr>
        <w:t>to amend certain sections of Part II-Code of Ordinances, Chapter 50 – Fire Protection and Prevention, Article IV. – Fire Hydrants, Sec. 50-104, to include fire hydrant spacing for multi-family developments; to repeal all conflicting ordinances, to fix an effective date; and for other purposes.</w:t>
      </w:r>
    </w:p>
    <w:p w14:paraId="3A21784C" w14:textId="77777777" w:rsidR="00490B2B" w:rsidRPr="00490B2B" w:rsidRDefault="00490B2B" w:rsidP="00490B2B">
      <w:pPr>
        <w:pStyle w:val="ListParagraph"/>
        <w:spacing w:after="0" w:line="240" w:lineRule="auto"/>
        <w:ind w:left="1440"/>
        <w:jc w:val="both"/>
        <w:rPr>
          <w:rFonts w:ascii="Calibri" w:eastAsia="Calibri" w:hAnsi="Calibri" w:cs="Times New Roman"/>
          <w:b/>
          <w:kern w:val="0"/>
          <w14:ligatures w14:val="none"/>
        </w:rPr>
      </w:pPr>
    </w:p>
    <w:p w14:paraId="36A67148" w14:textId="77777777" w:rsidR="00521F32" w:rsidRPr="00521F32" w:rsidRDefault="00521F32" w:rsidP="00521F32">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Open public hearing</w:t>
      </w:r>
    </w:p>
    <w:p w14:paraId="2A54AE73" w14:textId="77777777" w:rsidR="00521F32" w:rsidRPr="00521F32" w:rsidRDefault="00521F32" w:rsidP="00521F32">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Report on legal requirements and notices</w:t>
      </w:r>
    </w:p>
    <w:p w14:paraId="0DB53CB6" w14:textId="77777777" w:rsidR="00521F32" w:rsidRPr="00521F32" w:rsidRDefault="00521F32" w:rsidP="00521F32">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Comments</w:t>
      </w:r>
    </w:p>
    <w:p w14:paraId="7CE6B7CD" w14:textId="77777777" w:rsidR="00521F32" w:rsidRPr="00521F32" w:rsidRDefault="00521F32" w:rsidP="00521F32">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Close public hearing</w:t>
      </w:r>
    </w:p>
    <w:p w14:paraId="3A2641B0" w14:textId="2CD70C33" w:rsidR="00521F32" w:rsidRPr="00521F32" w:rsidRDefault="00521F32" w:rsidP="00521F32">
      <w:pPr>
        <w:numPr>
          <w:ilvl w:val="0"/>
          <w:numId w:val="8"/>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 xml:space="preserve">Motion concerning </w:t>
      </w:r>
      <w:r w:rsidR="00490B2B">
        <w:rPr>
          <w:rFonts w:ascii="Calibri" w:eastAsia="Calibri" w:hAnsi="Calibri" w:cs="Times New Roman"/>
          <w:kern w:val="0"/>
          <w14:ligatures w14:val="none"/>
        </w:rPr>
        <w:t>ordinance amendment</w:t>
      </w:r>
    </w:p>
    <w:p w14:paraId="4163B259" w14:textId="77777777" w:rsidR="00A77F3B" w:rsidRDefault="00A77F3B" w:rsidP="00A77F3B">
      <w:pPr>
        <w:spacing w:after="0"/>
      </w:pPr>
    </w:p>
    <w:p w14:paraId="5D02EE37" w14:textId="4ED05910" w:rsidR="00A77F3B" w:rsidRPr="00A77F3B" w:rsidRDefault="00A77F3B" w:rsidP="00A77F3B">
      <w:pPr>
        <w:pStyle w:val="ListParagraph"/>
        <w:numPr>
          <w:ilvl w:val="0"/>
          <w:numId w:val="1"/>
        </w:numPr>
        <w:spacing w:after="0"/>
      </w:pPr>
      <w:r>
        <w:rPr>
          <w:b/>
          <w:bCs/>
        </w:rPr>
        <w:t>Old Business:</w:t>
      </w:r>
    </w:p>
    <w:p w14:paraId="70BBF67D" w14:textId="77777777" w:rsidR="00A77F3B" w:rsidRDefault="00A77F3B" w:rsidP="00A77F3B">
      <w:pPr>
        <w:pStyle w:val="ListParagraph"/>
      </w:pPr>
    </w:p>
    <w:p w14:paraId="50769842" w14:textId="604BE979" w:rsidR="00A77F3B" w:rsidRDefault="00A77F3B" w:rsidP="00A77F3B">
      <w:pPr>
        <w:pStyle w:val="ListParagraph"/>
        <w:numPr>
          <w:ilvl w:val="0"/>
          <w:numId w:val="1"/>
        </w:numPr>
        <w:spacing w:after="0"/>
      </w:pPr>
      <w:r>
        <w:rPr>
          <w:b/>
          <w:bCs/>
        </w:rPr>
        <w:t>New Business:</w:t>
      </w:r>
    </w:p>
    <w:p w14:paraId="6B087C84" w14:textId="77777777" w:rsidR="00060395" w:rsidRDefault="00FF3C26" w:rsidP="00060395">
      <w:pPr>
        <w:pStyle w:val="ListParagraph"/>
        <w:numPr>
          <w:ilvl w:val="1"/>
          <w:numId w:val="1"/>
        </w:numPr>
        <w:spacing w:after="0"/>
        <w:jc w:val="both"/>
      </w:pPr>
      <w:r>
        <w:t>First reading of an annexation and zoning request</w:t>
      </w:r>
      <w:r w:rsidR="004522EB">
        <w:t xml:space="preserve"> from County A-1 to A-1,</w:t>
      </w:r>
      <w:r>
        <w:t xml:space="preserve"> for 5.0 acres, at a location of Nelson Lake Road SW, being parcel 035-067E, by Elizabeth Box. </w:t>
      </w:r>
      <w:bookmarkStart w:id="0" w:name="_Hlk189207676"/>
      <w:r>
        <w:t>The Zoning Advisory Board meeting will be held on March 6</w:t>
      </w:r>
      <w:r w:rsidRPr="00FF3C26">
        <w:rPr>
          <w:vertAlign w:val="superscript"/>
        </w:rPr>
        <w:t>th</w:t>
      </w:r>
      <w:r>
        <w:t xml:space="preserve"> and the public hearing on March 10</w:t>
      </w:r>
      <w:r w:rsidRPr="00FF3C26">
        <w:rPr>
          <w:vertAlign w:val="superscript"/>
        </w:rPr>
        <w:t>th</w:t>
      </w:r>
      <w:r>
        <w:t>.</w:t>
      </w:r>
      <w:bookmarkEnd w:id="0"/>
    </w:p>
    <w:p w14:paraId="60450B0A" w14:textId="2334D9DA" w:rsidR="00060395" w:rsidRDefault="00060395" w:rsidP="00060395">
      <w:pPr>
        <w:pStyle w:val="ListParagraph"/>
        <w:numPr>
          <w:ilvl w:val="1"/>
          <w:numId w:val="1"/>
        </w:numPr>
        <w:spacing w:after="0"/>
        <w:jc w:val="both"/>
      </w:pPr>
      <w:r>
        <w:t xml:space="preserve">First reading of </w:t>
      </w:r>
      <w:bookmarkStart w:id="1" w:name="_Hlk189823209"/>
      <w:r>
        <w:t xml:space="preserve">a PRD Site Amendment at a location of 1391 &amp; 1392 US Hwy 41 North, being parcels C42A013 &amp; C42A-015, by Echota Fabrics, Inc. </w:t>
      </w:r>
      <w:bookmarkEnd w:id="1"/>
      <w:r>
        <w:t>The Zoning Advisory Board meeting will be held on March 6</w:t>
      </w:r>
      <w:r w:rsidRPr="00FF3C26">
        <w:rPr>
          <w:vertAlign w:val="superscript"/>
        </w:rPr>
        <w:t>th</w:t>
      </w:r>
      <w:r>
        <w:t xml:space="preserve"> and the public hearing on March 10</w:t>
      </w:r>
      <w:r w:rsidRPr="00FF3C26">
        <w:rPr>
          <w:vertAlign w:val="superscript"/>
        </w:rPr>
        <w:t>th</w:t>
      </w:r>
      <w:r>
        <w:t>.</w:t>
      </w:r>
    </w:p>
    <w:p w14:paraId="0EA0A2A8" w14:textId="37D302F7" w:rsidR="00060395" w:rsidRDefault="00E16F58" w:rsidP="00060395">
      <w:pPr>
        <w:pStyle w:val="ListParagraph"/>
        <w:numPr>
          <w:ilvl w:val="1"/>
          <w:numId w:val="1"/>
        </w:numPr>
        <w:spacing w:after="0"/>
        <w:jc w:val="both"/>
      </w:pPr>
      <w:r>
        <w:t xml:space="preserve">First reading of </w:t>
      </w:r>
      <w:bookmarkStart w:id="2" w:name="_Hlk189823305"/>
      <w:r>
        <w:t xml:space="preserve">an </w:t>
      </w:r>
      <w:bookmarkStart w:id="3" w:name="_Hlk189207762"/>
      <w:r>
        <w:t>annexation and zoning request from County A-1 to R-2, for 0.12 acres, at a location of Dews Pond Road, being parcel 056A-030, by Fall Leaf Residential.</w:t>
      </w:r>
      <w:bookmarkEnd w:id="3"/>
      <w:bookmarkEnd w:id="2"/>
      <w:r>
        <w:t xml:space="preserve"> The Zoning Advisory Board meeting will be held on March 6</w:t>
      </w:r>
      <w:r w:rsidRPr="00060395">
        <w:rPr>
          <w:vertAlign w:val="superscript"/>
        </w:rPr>
        <w:t>th</w:t>
      </w:r>
      <w:r>
        <w:t xml:space="preserve"> and the public hearing on March 10</w:t>
      </w:r>
      <w:r w:rsidRPr="00060395">
        <w:rPr>
          <w:vertAlign w:val="superscript"/>
        </w:rPr>
        <w:t>th</w:t>
      </w:r>
      <w:r>
        <w:t>.</w:t>
      </w:r>
    </w:p>
    <w:p w14:paraId="586CC12D" w14:textId="0A481F7A" w:rsidR="00225B0B" w:rsidRDefault="00B32AA9" w:rsidP="00225B0B">
      <w:pPr>
        <w:pStyle w:val="ListParagraph"/>
        <w:numPr>
          <w:ilvl w:val="1"/>
          <w:numId w:val="1"/>
        </w:numPr>
        <w:spacing w:after="0"/>
        <w:jc w:val="both"/>
      </w:pPr>
      <w:r>
        <w:t xml:space="preserve">First reading of </w:t>
      </w:r>
      <w:bookmarkStart w:id="4" w:name="_Hlk189823350"/>
      <w:r>
        <w:t>a</w:t>
      </w:r>
      <w:r w:rsidR="00813F58">
        <w:t xml:space="preserve"> </w:t>
      </w:r>
      <w:bookmarkStart w:id="5" w:name="_Hlk189823901"/>
      <w:r w:rsidR="00225B0B" w:rsidRPr="00225B0B">
        <w:t>setback variance request of 70 feet, to vary from the required 100 feet to 30 feet for</w:t>
      </w:r>
      <w:r w:rsidR="00D46A65">
        <w:t xml:space="preserve"> an </w:t>
      </w:r>
      <w:r w:rsidR="00225B0B" w:rsidRPr="00225B0B">
        <w:t>electronic billboard, for 1.56 acres, at a location of 200 Union Grove Road</w:t>
      </w:r>
      <w:r w:rsidR="00225B0B">
        <w:t>, being parcel C46-031, by First Family Group, LLC</w:t>
      </w:r>
      <w:r w:rsidR="00225B0B" w:rsidRPr="00225B0B">
        <w:t>.</w:t>
      </w:r>
      <w:bookmarkEnd w:id="4"/>
      <w:r w:rsidR="00225B0B">
        <w:t xml:space="preserve"> The Zoning Advisory Board meeting will be held on March 6</w:t>
      </w:r>
      <w:r w:rsidR="00225B0B" w:rsidRPr="00060395">
        <w:rPr>
          <w:vertAlign w:val="superscript"/>
        </w:rPr>
        <w:t>th</w:t>
      </w:r>
      <w:r w:rsidR="00225B0B">
        <w:t xml:space="preserve"> and the public hearing on March 10</w:t>
      </w:r>
      <w:r w:rsidR="00225B0B" w:rsidRPr="00060395">
        <w:rPr>
          <w:vertAlign w:val="superscript"/>
        </w:rPr>
        <w:t>th</w:t>
      </w:r>
      <w:r w:rsidR="00225B0B">
        <w:t>.</w:t>
      </w:r>
    </w:p>
    <w:bookmarkEnd w:id="5"/>
    <w:p w14:paraId="6870DFC4" w14:textId="306ADCAD" w:rsidR="00490B2B" w:rsidRPr="00E63D06" w:rsidRDefault="00490B2B" w:rsidP="00060395">
      <w:pPr>
        <w:pStyle w:val="ListParagraph"/>
        <w:numPr>
          <w:ilvl w:val="1"/>
          <w:numId w:val="1"/>
        </w:numPr>
        <w:spacing w:after="0"/>
        <w:jc w:val="both"/>
      </w:pPr>
      <w:r>
        <w:t xml:space="preserve">First reading of an ordinance </w:t>
      </w:r>
      <w:r w:rsidRPr="00060395">
        <w:rPr>
          <w:bCs/>
        </w:rPr>
        <w:t>to amend certain sections of Part II-Code of Ordinances, Chapter 14 – Animals, Section 14-43 Adequate indoor and out of doors shelter standards and requirements; required standards of care for pets, to update shelter requirements and materials, to re</w:t>
      </w:r>
      <w:r w:rsidR="007A18F5" w:rsidRPr="00060395">
        <w:rPr>
          <w:bCs/>
        </w:rPr>
        <w:t xml:space="preserve">peal conflicting ordinances, to fix an effective date; and for other purposes. </w:t>
      </w:r>
      <w:r w:rsidR="00E63D06" w:rsidRPr="00060395">
        <w:rPr>
          <w:bCs/>
        </w:rPr>
        <w:t>Eligible for a</w:t>
      </w:r>
      <w:r w:rsidR="007A18F5" w:rsidRPr="00060395">
        <w:rPr>
          <w:bCs/>
        </w:rPr>
        <w:t xml:space="preserve"> public hearing on March 10</w:t>
      </w:r>
      <w:r w:rsidR="007A18F5" w:rsidRPr="00060395">
        <w:rPr>
          <w:bCs/>
          <w:vertAlign w:val="superscript"/>
        </w:rPr>
        <w:t>th</w:t>
      </w:r>
      <w:r w:rsidR="007A18F5" w:rsidRPr="00060395">
        <w:rPr>
          <w:bCs/>
        </w:rPr>
        <w:t>.</w:t>
      </w:r>
    </w:p>
    <w:p w14:paraId="1DCAAA31" w14:textId="60F81891" w:rsidR="00E63D06" w:rsidRPr="00E63D06" w:rsidRDefault="00E63D06" w:rsidP="00060395">
      <w:pPr>
        <w:pStyle w:val="ListParagraph"/>
        <w:numPr>
          <w:ilvl w:val="1"/>
          <w:numId w:val="1"/>
        </w:numPr>
        <w:spacing w:after="0"/>
        <w:jc w:val="both"/>
      </w:pPr>
      <w:r>
        <w:rPr>
          <w:bCs/>
        </w:rPr>
        <w:lastRenderedPageBreak/>
        <w:t>First reading of a beer package application at a location of 1133 Street Wall Street, by 1133 Store N Gas, Inc. Cassandra Davenport is the owner and will also serve as the store manager. Eligible for a public hearing on March 10</w:t>
      </w:r>
      <w:r w:rsidRPr="00E63D06">
        <w:rPr>
          <w:bCs/>
          <w:vertAlign w:val="superscript"/>
        </w:rPr>
        <w:t>th</w:t>
      </w:r>
      <w:r>
        <w:rPr>
          <w:bCs/>
        </w:rPr>
        <w:t>.</w:t>
      </w:r>
    </w:p>
    <w:p w14:paraId="1AE70283" w14:textId="11EE2C0E" w:rsidR="00E63D06" w:rsidRPr="00BD1BD8" w:rsidRDefault="00E63D06" w:rsidP="00060395">
      <w:pPr>
        <w:pStyle w:val="ListParagraph"/>
        <w:numPr>
          <w:ilvl w:val="1"/>
          <w:numId w:val="1"/>
        </w:numPr>
        <w:spacing w:after="0"/>
        <w:jc w:val="both"/>
      </w:pPr>
      <w:r>
        <w:rPr>
          <w:bCs/>
        </w:rPr>
        <w:t xml:space="preserve">First reading of a beer pouring application at a location of 123 Columbus Circle, </w:t>
      </w:r>
      <w:proofErr w:type="spellStart"/>
      <w:r>
        <w:rPr>
          <w:bCs/>
        </w:rPr>
        <w:t>Shuggy</w:t>
      </w:r>
      <w:proofErr w:type="spellEnd"/>
      <w:r>
        <w:rPr>
          <w:bCs/>
        </w:rPr>
        <w:t xml:space="preserve"> Snacks, LLC. Mark Shugart is the owner and will also serve as the store manager. Eligible for a public hearing on March 10</w:t>
      </w:r>
      <w:r w:rsidRPr="00E63D06">
        <w:rPr>
          <w:bCs/>
          <w:vertAlign w:val="superscript"/>
        </w:rPr>
        <w:t>th</w:t>
      </w:r>
      <w:r>
        <w:rPr>
          <w:bCs/>
        </w:rPr>
        <w:t>.</w:t>
      </w:r>
    </w:p>
    <w:p w14:paraId="24D45EA4" w14:textId="55F1FC4D" w:rsidR="00085492" w:rsidRPr="006E059F" w:rsidRDefault="00085492" w:rsidP="00060395">
      <w:pPr>
        <w:pStyle w:val="ListParagraph"/>
        <w:numPr>
          <w:ilvl w:val="1"/>
          <w:numId w:val="1"/>
        </w:numPr>
        <w:spacing w:after="0" w:line="240" w:lineRule="auto"/>
        <w:jc w:val="both"/>
      </w:pPr>
      <w:r w:rsidRPr="00085492">
        <w:rPr>
          <w:bCs/>
        </w:rPr>
        <w:t>Submission of the proposed Fiscal Year 2026 Budget Calendar.</w:t>
      </w:r>
    </w:p>
    <w:p w14:paraId="23471B1F" w14:textId="4060FD7D" w:rsidR="006E059F" w:rsidRPr="00D25CAD" w:rsidRDefault="006E059F" w:rsidP="00060395">
      <w:pPr>
        <w:pStyle w:val="ListParagraph"/>
        <w:numPr>
          <w:ilvl w:val="1"/>
          <w:numId w:val="1"/>
        </w:numPr>
        <w:spacing w:after="0" w:line="240" w:lineRule="auto"/>
        <w:jc w:val="both"/>
      </w:pPr>
      <w:r>
        <w:rPr>
          <w:bCs/>
        </w:rPr>
        <w:t xml:space="preserve">Purchase request from the Calhoun Police Department to use Department of Justice Federal Forfeiture funds, Account </w:t>
      </w:r>
      <w:r w:rsidR="0063302C">
        <w:rPr>
          <w:bCs/>
        </w:rPr>
        <w:t>#</w:t>
      </w:r>
      <w:r>
        <w:rPr>
          <w:bCs/>
        </w:rPr>
        <w:t>3 to purchase six radios and installation of equipment for new vehicle additions in the amount of $</w:t>
      </w:r>
      <w:r w:rsidR="00060395">
        <w:rPr>
          <w:bCs/>
        </w:rPr>
        <w:t>4</w:t>
      </w:r>
      <w:r>
        <w:rPr>
          <w:bCs/>
        </w:rPr>
        <w:t>,224.54.</w:t>
      </w:r>
    </w:p>
    <w:p w14:paraId="142B6A7C" w14:textId="161746A1" w:rsidR="00D25CAD" w:rsidRPr="00C24CCD" w:rsidRDefault="00D25CAD" w:rsidP="00060395">
      <w:pPr>
        <w:pStyle w:val="ListParagraph"/>
        <w:numPr>
          <w:ilvl w:val="1"/>
          <w:numId w:val="1"/>
        </w:numPr>
        <w:spacing w:after="0" w:line="240" w:lineRule="auto"/>
        <w:jc w:val="both"/>
      </w:pPr>
      <w:r>
        <w:rPr>
          <w:bCs/>
        </w:rPr>
        <w:t>Request from the City Administrator for approval of updates to the Economic Development Revolving Loan Fund Underwriting Policy.</w:t>
      </w:r>
    </w:p>
    <w:p w14:paraId="1F1E4289" w14:textId="2DA1161A" w:rsidR="00C24CCD" w:rsidRPr="004F5E84" w:rsidRDefault="00C24CCD" w:rsidP="00060395">
      <w:pPr>
        <w:pStyle w:val="ListParagraph"/>
        <w:numPr>
          <w:ilvl w:val="1"/>
          <w:numId w:val="1"/>
        </w:numPr>
        <w:spacing w:after="0" w:line="240" w:lineRule="auto"/>
        <w:jc w:val="both"/>
      </w:pPr>
      <w:r w:rsidRPr="00C24CCD">
        <w:t>The DDA is requesting street closings in connection with the 13th Annual BBQ &amp; Boogie Festival.  The professional BBQ competitors will be in downtown to set up for the competition on Thursday, April 24, 2025. This will require that the short block of King Street between Court Street and Oothcalooga Street be limited access only staring Thursday morning. This block will remain closed until 9:00am on Sunday, April 27th. In addition to this short block closure, we request the section of Park Avenue from Harlen Street to Hicks Street be closed/limited access only from Friday afternoon at 12:00pm until midnight on Saturday, April 26th. We request the section of Oothcalooga Street from Wall Street to River Street be closed/limited access only from Friday afternoon at 12:00pm until midnight on Saturday, April 26th.  We request permission to close the section of Court Street from King Street to Wall Street on Friday, April 25th from 12:00pm until midnight on Saturday, April 26th.</w:t>
      </w:r>
    </w:p>
    <w:p w14:paraId="29C6C101" w14:textId="77777777" w:rsidR="00B14D9E" w:rsidRDefault="00B14D9E" w:rsidP="00B14D9E">
      <w:pPr>
        <w:pStyle w:val="ListParagraph"/>
        <w:ind w:left="1440"/>
      </w:pPr>
    </w:p>
    <w:p w14:paraId="0BF467CB" w14:textId="045786A1" w:rsidR="00A77F3B" w:rsidRPr="00A77F3B" w:rsidRDefault="00A77F3B" w:rsidP="00A77F3B">
      <w:pPr>
        <w:pStyle w:val="ListParagraph"/>
        <w:numPr>
          <w:ilvl w:val="0"/>
          <w:numId w:val="1"/>
        </w:numPr>
        <w:spacing w:after="0"/>
      </w:pPr>
      <w:r>
        <w:rPr>
          <w:b/>
          <w:bCs/>
        </w:rPr>
        <w:t>Other written items not on the agenda:</w:t>
      </w:r>
    </w:p>
    <w:p w14:paraId="71CC6153" w14:textId="77777777" w:rsidR="00A77F3B" w:rsidRDefault="00A77F3B" w:rsidP="00A77F3B">
      <w:pPr>
        <w:pStyle w:val="ListParagraph"/>
      </w:pPr>
    </w:p>
    <w:p w14:paraId="70B884D2" w14:textId="706351BD" w:rsidR="00A77F3B" w:rsidRPr="00A77F3B" w:rsidRDefault="00A77F3B" w:rsidP="00A77F3B">
      <w:pPr>
        <w:pStyle w:val="ListParagraph"/>
        <w:numPr>
          <w:ilvl w:val="0"/>
          <w:numId w:val="1"/>
        </w:numPr>
        <w:spacing w:after="0"/>
      </w:pPr>
      <w:r>
        <w:rPr>
          <w:b/>
          <w:bCs/>
        </w:rPr>
        <w:t>Work Reports:</w:t>
      </w:r>
    </w:p>
    <w:p w14:paraId="180AF6BB" w14:textId="20F00594" w:rsidR="00A77F3B" w:rsidRDefault="00A77F3B" w:rsidP="00A77F3B">
      <w:pPr>
        <w:pStyle w:val="ListParagraph"/>
        <w:numPr>
          <w:ilvl w:val="1"/>
          <w:numId w:val="1"/>
        </w:numPr>
        <w:spacing w:after="0"/>
      </w:pPr>
      <w:r>
        <w:t>Paul Worley, City Administrator</w:t>
      </w:r>
    </w:p>
    <w:p w14:paraId="70035D7A" w14:textId="2308BAB9" w:rsidR="00A77F3B" w:rsidRDefault="00A77F3B" w:rsidP="00A77F3B">
      <w:pPr>
        <w:pStyle w:val="ListParagraph"/>
        <w:numPr>
          <w:ilvl w:val="1"/>
          <w:numId w:val="1"/>
        </w:numPr>
        <w:spacing w:after="0"/>
      </w:pPr>
      <w:r>
        <w:t>Kyle Ellis, Utilities Administrator</w:t>
      </w:r>
    </w:p>
    <w:p w14:paraId="7229C537" w14:textId="6F0EF9C9" w:rsidR="00A77F3B" w:rsidRDefault="00A77F3B" w:rsidP="00A77F3B">
      <w:pPr>
        <w:pStyle w:val="ListParagraph"/>
        <w:numPr>
          <w:ilvl w:val="1"/>
          <w:numId w:val="1"/>
        </w:numPr>
        <w:spacing w:after="0"/>
      </w:pPr>
      <w:r>
        <w:t>George Govignon, City Attorney</w:t>
      </w:r>
    </w:p>
    <w:p w14:paraId="6F13119B" w14:textId="77777777" w:rsidR="00A77F3B" w:rsidRDefault="00A77F3B" w:rsidP="00A77F3B">
      <w:pPr>
        <w:pStyle w:val="ListParagraph"/>
        <w:spacing w:after="0"/>
        <w:ind w:left="1440"/>
      </w:pPr>
    </w:p>
    <w:p w14:paraId="680FBF1B" w14:textId="621DFD60" w:rsidR="00A77F3B" w:rsidRPr="00A77F3B" w:rsidRDefault="00A77F3B" w:rsidP="00A77F3B">
      <w:pPr>
        <w:pStyle w:val="ListParagraph"/>
        <w:numPr>
          <w:ilvl w:val="0"/>
          <w:numId w:val="1"/>
        </w:numPr>
        <w:spacing w:after="0"/>
      </w:pPr>
      <w:r>
        <w:rPr>
          <w:b/>
          <w:bCs/>
        </w:rPr>
        <w:t>Motion to move to Executive Session, if needed:</w:t>
      </w:r>
    </w:p>
    <w:p w14:paraId="08B35CC5" w14:textId="77777777" w:rsidR="00A77F3B" w:rsidRPr="00A77F3B" w:rsidRDefault="00A77F3B" w:rsidP="00A77F3B">
      <w:pPr>
        <w:pStyle w:val="ListParagraph"/>
        <w:spacing w:after="0"/>
      </w:pPr>
    </w:p>
    <w:p w14:paraId="5095FC79" w14:textId="1673560C" w:rsidR="00A77F3B" w:rsidRPr="00A77F3B" w:rsidRDefault="00A77F3B" w:rsidP="00A77F3B">
      <w:pPr>
        <w:pStyle w:val="ListParagraph"/>
        <w:numPr>
          <w:ilvl w:val="0"/>
          <w:numId w:val="1"/>
        </w:numPr>
        <w:spacing w:after="0"/>
      </w:pPr>
      <w:r>
        <w:rPr>
          <w:b/>
          <w:bCs/>
        </w:rPr>
        <w:t>Motion to return to General Session:</w:t>
      </w:r>
    </w:p>
    <w:p w14:paraId="144E300F" w14:textId="77777777" w:rsidR="00A77F3B" w:rsidRDefault="00A77F3B" w:rsidP="00A77F3B">
      <w:pPr>
        <w:pStyle w:val="ListParagraph"/>
      </w:pPr>
    </w:p>
    <w:p w14:paraId="28D9EBEF" w14:textId="6991E0A6" w:rsidR="003C2105" w:rsidRPr="008F5A3B" w:rsidRDefault="00A77F3B" w:rsidP="003C2105">
      <w:pPr>
        <w:pStyle w:val="ListParagraph"/>
        <w:numPr>
          <w:ilvl w:val="0"/>
          <w:numId w:val="1"/>
        </w:numPr>
        <w:spacing w:after="0"/>
      </w:pPr>
      <w:r>
        <w:rPr>
          <w:b/>
          <w:bCs/>
        </w:rPr>
        <w:t xml:space="preserve">Motion to </w:t>
      </w:r>
      <w:r w:rsidR="003C2105">
        <w:rPr>
          <w:b/>
          <w:bCs/>
        </w:rPr>
        <w:t>adjourn:</w:t>
      </w:r>
    </w:p>
    <w:p w14:paraId="42A3054F" w14:textId="77777777" w:rsidR="008F5A3B" w:rsidRDefault="008F5A3B" w:rsidP="008F5A3B">
      <w:pPr>
        <w:spacing w:after="0"/>
      </w:pPr>
    </w:p>
    <w:p w14:paraId="623DAEAB" w14:textId="77777777" w:rsidR="00140191" w:rsidRDefault="00140191" w:rsidP="008F5A3B">
      <w:pPr>
        <w:spacing w:after="0"/>
      </w:pPr>
    </w:p>
    <w:sectPr w:rsidR="001401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7548"/>
    <w:multiLevelType w:val="hybridMultilevel"/>
    <w:tmpl w:val="AA947DD6"/>
    <w:lvl w:ilvl="0" w:tplc="04090015">
      <w:start w:val="1"/>
      <w:numFmt w:val="upperLetter"/>
      <w:lvlText w:val="%1."/>
      <w:lvlJc w:val="left"/>
      <w:pPr>
        <w:ind w:left="1440" w:hanging="360"/>
      </w:pPr>
      <w:rPr>
        <w:b w:val="0"/>
      </w:rPr>
    </w:lvl>
    <w:lvl w:ilvl="1" w:tplc="43C0A394">
      <w:start w:val="1"/>
      <w:numFmt w:val="upperLetter"/>
      <w:lvlText w:val="%2."/>
      <w:lvlJc w:val="left"/>
      <w:pPr>
        <w:ind w:left="2160" w:hanging="360"/>
      </w:pPr>
      <w:rPr>
        <w:b w:val="0"/>
        <w:bCs/>
      </w:rPr>
    </w:lvl>
    <w:lvl w:ilvl="2" w:tplc="0409001B">
      <w:start w:val="1"/>
      <w:numFmt w:val="lowerRoman"/>
      <w:lvlText w:val="%3."/>
      <w:lvlJc w:val="right"/>
      <w:pPr>
        <w:ind w:left="2880" w:hanging="18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ED7242"/>
    <w:multiLevelType w:val="hybridMultilevel"/>
    <w:tmpl w:val="765294F4"/>
    <w:lvl w:ilvl="0" w:tplc="0409000F">
      <w:start w:val="1"/>
      <w:numFmt w:val="decimal"/>
      <w:lvlText w:val="%1."/>
      <w:lvlJc w:val="left"/>
      <w:pPr>
        <w:ind w:left="720" w:hanging="360"/>
      </w:pPr>
    </w:lvl>
    <w:lvl w:ilvl="1" w:tplc="39BAFB26">
      <w:start w:val="1"/>
      <w:numFmt w:val="upp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6531F"/>
    <w:multiLevelType w:val="hybridMultilevel"/>
    <w:tmpl w:val="418E3842"/>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3E3D5CFF"/>
    <w:multiLevelType w:val="hybridMultilevel"/>
    <w:tmpl w:val="ED2EA920"/>
    <w:lvl w:ilvl="0" w:tplc="E0F248BE">
      <w:start w:val="1"/>
      <w:numFmt w:val="upperLetter"/>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4F4E2857"/>
    <w:multiLevelType w:val="hybridMultilevel"/>
    <w:tmpl w:val="AA04C9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5DC63EA1"/>
    <w:multiLevelType w:val="hybridMultilevel"/>
    <w:tmpl w:val="5DEA4006"/>
    <w:lvl w:ilvl="0" w:tplc="B35073C2">
      <w:start w:val="1"/>
      <w:numFmt w:val="upperLetter"/>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E760F35"/>
    <w:multiLevelType w:val="hybridMultilevel"/>
    <w:tmpl w:val="27B257E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92F76C8"/>
    <w:multiLevelType w:val="hybridMultilevel"/>
    <w:tmpl w:val="610437CC"/>
    <w:lvl w:ilvl="0" w:tplc="39BAFB26">
      <w:start w:val="1"/>
      <w:numFmt w:val="upp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0A5698"/>
    <w:multiLevelType w:val="hybridMultilevel"/>
    <w:tmpl w:val="B88C6E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EED3CE8"/>
    <w:multiLevelType w:val="hybridMultilevel"/>
    <w:tmpl w:val="9E247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3A6613"/>
    <w:multiLevelType w:val="hybridMultilevel"/>
    <w:tmpl w:val="CF300D6E"/>
    <w:lvl w:ilvl="0" w:tplc="AACE4F22">
      <w:start w:val="1"/>
      <w:numFmt w:val="upp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79941211">
    <w:abstractNumId w:val="1"/>
  </w:num>
  <w:num w:numId="2" w16cid:durableId="2022123935">
    <w:abstractNumId w:val="8"/>
  </w:num>
  <w:num w:numId="3" w16cid:durableId="545994554">
    <w:abstractNumId w:val="9"/>
  </w:num>
  <w:num w:numId="4" w16cid:durableId="573517465">
    <w:abstractNumId w:val="10"/>
  </w:num>
  <w:num w:numId="5" w16cid:durableId="162548606">
    <w:abstractNumId w:val="0"/>
  </w:num>
  <w:num w:numId="6" w16cid:durableId="1964573391">
    <w:abstractNumId w:val="3"/>
  </w:num>
  <w:num w:numId="7" w16cid:durableId="1645548368">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6909371">
    <w:abstractNumId w:val="4"/>
  </w:num>
  <w:num w:numId="9" w16cid:durableId="1142621373">
    <w:abstractNumId w:val="4"/>
  </w:num>
  <w:num w:numId="10" w16cid:durableId="1177697396">
    <w:abstractNumId w:val="6"/>
  </w:num>
  <w:num w:numId="11" w16cid:durableId="263196010">
    <w:abstractNumId w:val="5"/>
  </w:num>
  <w:num w:numId="12" w16cid:durableId="5347387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A3B"/>
    <w:rsid w:val="00060395"/>
    <w:rsid w:val="00085492"/>
    <w:rsid w:val="000E0412"/>
    <w:rsid w:val="000F1E86"/>
    <w:rsid w:val="00135ED3"/>
    <w:rsid w:val="00140191"/>
    <w:rsid w:val="001418BB"/>
    <w:rsid w:val="00175AA7"/>
    <w:rsid w:val="00200113"/>
    <w:rsid w:val="002222BB"/>
    <w:rsid w:val="00225B0B"/>
    <w:rsid w:val="00277CB1"/>
    <w:rsid w:val="002837D1"/>
    <w:rsid w:val="002A6FF1"/>
    <w:rsid w:val="00325837"/>
    <w:rsid w:val="00333036"/>
    <w:rsid w:val="00357E06"/>
    <w:rsid w:val="003C2105"/>
    <w:rsid w:val="003F14E1"/>
    <w:rsid w:val="00440799"/>
    <w:rsid w:val="004522EB"/>
    <w:rsid w:val="004734DD"/>
    <w:rsid w:val="00477CFB"/>
    <w:rsid w:val="00490B2B"/>
    <w:rsid w:val="004C7EE6"/>
    <w:rsid w:val="004F5E84"/>
    <w:rsid w:val="005132DC"/>
    <w:rsid w:val="00521F32"/>
    <w:rsid w:val="005E52DB"/>
    <w:rsid w:val="005F73F3"/>
    <w:rsid w:val="006122FB"/>
    <w:rsid w:val="0063302C"/>
    <w:rsid w:val="006E059F"/>
    <w:rsid w:val="006E7023"/>
    <w:rsid w:val="007044B0"/>
    <w:rsid w:val="007533E7"/>
    <w:rsid w:val="00755A3B"/>
    <w:rsid w:val="007A18F5"/>
    <w:rsid w:val="00807E47"/>
    <w:rsid w:val="00813003"/>
    <w:rsid w:val="00813F58"/>
    <w:rsid w:val="008143F2"/>
    <w:rsid w:val="008F5A3B"/>
    <w:rsid w:val="0093593A"/>
    <w:rsid w:val="009F5068"/>
    <w:rsid w:val="00A046EF"/>
    <w:rsid w:val="00A77F3B"/>
    <w:rsid w:val="00AA1D5B"/>
    <w:rsid w:val="00AE63AD"/>
    <w:rsid w:val="00B14D9E"/>
    <w:rsid w:val="00B32AA9"/>
    <w:rsid w:val="00B878AB"/>
    <w:rsid w:val="00BD1BD8"/>
    <w:rsid w:val="00C24CCD"/>
    <w:rsid w:val="00C44C45"/>
    <w:rsid w:val="00CC5E68"/>
    <w:rsid w:val="00D25CAD"/>
    <w:rsid w:val="00D454ED"/>
    <w:rsid w:val="00D46A65"/>
    <w:rsid w:val="00D974E1"/>
    <w:rsid w:val="00E16F58"/>
    <w:rsid w:val="00E2158C"/>
    <w:rsid w:val="00E63D06"/>
    <w:rsid w:val="00EF7B0E"/>
    <w:rsid w:val="00F1798A"/>
    <w:rsid w:val="00F241FF"/>
    <w:rsid w:val="00F738D5"/>
    <w:rsid w:val="00F87CD3"/>
    <w:rsid w:val="00FF3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FE96D68"/>
  <w15:chartTrackingRefBased/>
  <w15:docId w15:val="{5EF3FAA4-AE56-4CE0-AA12-BF3AA59B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cityofcalhoun-ga.com/Community/images/excellence.gif"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www.cityofcalhoun-ga.com/Community/images/certified-city-of-ethics.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1513</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Sharon</dc:creator>
  <cp:keywords/>
  <dc:description/>
  <cp:lastModifiedBy>Nelson, Sharon</cp:lastModifiedBy>
  <cp:revision>2</cp:revision>
  <dcterms:created xsi:type="dcterms:W3CDTF">2025-02-07T17:35:00Z</dcterms:created>
  <dcterms:modified xsi:type="dcterms:W3CDTF">2025-02-07T17:35:00Z</dcterms:modified>
</cp:coreProperties>
</file>