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416B" w14:textId="042C5AB2" w:rsidR="00056BAA" w:rsidRDefault="003F3D53" w:rsidP="00121874">
      <w:pPr>
        <w:spacing w:after="0"/>
        <w:jc w:val="center"/>
        <w:rPr>
          <w:b/>
          <w:sz w:val="28"/>
          <w:szCs w:val="28"/>
        </w:rPr>
      </w:pPr>
      <w:r>
        <w:rPr>
          <w:noProof/>
        </w:rPr>
        <w:drawing>
          <wp:inline distT="0" distB="0" distL="0" distR="0" wp14:anchorId="56A7A640" wp14:editId="1A59DAD2">
            <wp:extent cx="807720" cy="746760"/>
            <wp:effectExtent l="0" t="0" r="0" b="0"/>
            <wp:docPr id="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 cy="746760"/>
                    </a:xfrm>
                    <a:prstGeom prst="rect">
                      <a:avLst/>
                    </a:prstGeom>
                    <a:noFill/>
                    <a:ln>
                      <a:noFill/>
                    </a:ln>
                  </pic:spPr>
                </pic:pic>
              </a:graphicData>
            </a:graphic>
          </wp:inline>
        </w:drawing>
      </w:r>
      <w:r>
        <w:rPr>
          <w:noProof/>
        </w:rPr>
        <w:drawing>
          <wp:inline distT="0" distB="0" distL="0" distR="0" wp14:anchorId="78A1CD66" wp14:editId="0E36AC25">
            <wp:extent cx="1005840" cy="10058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Pr>
          <w:noProof/>
        </w:rPr>
        <w:drawing>
          <wp:inline distT="0" distB="0" distL="0" distR="0" wp14:anchorId="7251AE53" wp14:editId="4CD14C9E">
            <wp:extent cx="655320" cy="624840"/>
            <wp:effectExtent l="0" t="0" r="0" b="0"/>
            <wp:docPr id="3"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624840"/>
                    </a:xfrm>
                    <a:prstGeom prst="rect">
                      <a:avLst/>
                    </a:prstGeom>
                    <a:noFill/>
                    <a:ln>
                      <a:noFill/>
                    </a:ln>
                  </pic:spPr>
                </pic:pic>
              </a:graphicData>
            </a:graphic>
          </wp:inline>
        </w:drawing>
      </w:r>
    </w:p>
    <w:p w14:paraId="35FA4B09" w14:textId="77777777" w:rsidR="00EC0DCE" w:rsidRDefault="00EC0DCE" w:rsidP="00954E5D">
      <w:pPr>
        <w:spacing w:after="0"/>
        <w:jc w:val="center"/>
        <w:rPr>
          <w:b/>
          <w:sz w:val="28"/>
          <w:szCs w:val="28"/>
        </w:rPr>
      </w:pPr>
      <w:r>
        <w:rPr>
          <w:b/>
          <w:sz w:val="28"/>
          <w:szCs w:val="28"/>
        </w:rPr>
        <w:t>WORK SESSION</w:t>
      </w:r>
    </w:p>
    <w:p w14:paraId="5E1D75B4" w14:textId="77777777" w:rsidR="00EC0DCE" w:rsidRDefault="007C591E" w:rsidP="00954E5D">
      <w:pPr>
        <w:spacing w:after="0"/>
        <w:jc w:val="center"/>
        <w:rPr>
          <w:b/>
          <w:sz w:val="28"/>
          <w:szCs w:val="28"/>
        </w:rPr>
      </w:pPr>
      <w:r>
        <w:rPr>
          <w:b/>
          <w:sz w:val="28"/>
          <w:szCs w:val="28"/>
        </w:rPr>
        <w:t>DECEMBER 11</w:t>
      </w:r>
      <w:r w:rsidR="00D144B9">
        <w:rPr>
          <w:b/>
          <w:sz w:val="28"/>
          <w:szCs w:val="28"/>
        </w:rPr>
        <w:t>, 2023</w:t>
      </w:r>
      <w:r w:rsidR="00EC0DCE">
        <w:rPr>
          <w:b/>
          <w:sz w:val="28"/>
          <w:szCs w:val="28"/>
        </w:rPr>
        <w:t xml:space="preserve"> – 12:00 NOON</w:t>
      </w:r>
    </w:p>
    <w:p w14:paraId="2B3967A3"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5449AB9C" w14:textId="77777777" w:rsidR="00EC0DCE" w:rsidRDefault="00EC0DCE" w:rsidP="00954E5D">
      <w:pPr>
        <w:spacing w:after="0"/>
        <w:jc w:val="center"/>
        <w:rPr>
          <w:b/>
          <w:sz w:val="28"/>
          <w:szCs w:val="28"/>
        </w:rPr>
      </w:pPr>
      <w:r>
        <w:rPr>
          <w:b/>
          <w:sz w:val="28"/>
          <w:szCs w:val="28"/>
        </w:rPr>
        <w:t>CONFERENCE ROOM</w:t>
      </w:r>
    </w:p>
    <w:p w14:paraId="29495FE2" w14:textId="77777777" w:rsidR="00697E9A" w:rsidRDefault="00697E9A" w:rsidP="00697E9A">
      <w:pPr>
        <w:spacing w:after="0"/>
        <w:jc w:val="center"/>
        <w:rPr>
          <w:b/>
          <w:sz w:val="28"/>
          <w:szCs w:val="28"/>
        </w:rPr>
      </w:pPr>
    </w:p>
    <w:p w14:paraId="7EF01D44" w14:textId="77777777" w:rsidR="00207108" w:rsidRDefault="00207108" w:rsidP="00954E5D">
      <w:pPr>
        <w:spacing w:after="0"/>
        <w:jc w:val="center"/>
        <w:rPr>
          <w:b/>
          <w:sz w:val="28"/>
          <w:szCs w:val="28"/>
        </w:rPr>
      </w:pPr>
      <w:r w:rsidRPr="00207108">
        <w:rPr>
          <w:b/>
          <w:sz w:val="28"/>
          <w:szCs w:val="28"/>
        </w:rPr>
        <w:t>CITY COUNCIL MEETING</w:t>
      </w:r>
    </w:p>
    <w:p w14:paraId="5C9FB46F" w14:textId="77777777" w:rsidR="006B5057" w:rsidRDefault="007C591E" w:rsidP="00954E5D">
      <w:pPr>
        <w:spacing w:after="0"/>
        <w:jc w:val="center"/>
        <w:rPr>
          <w:b/>
          <w:sz w:val="28"/>
          <w:szCs w:val="28"/>
        </w:rPr>
      </w:pPr>
      <w:r>
        <w:rPr>
          <w:b/>
          <w:sz w:val="28"/>
          <w:szCs w:val="28"/>
        </w:rPr>
        <w:t>DECEMBER 11</w:t>
      </w:r>
      <w:r w:rsidR="00D144B9">
        <w:rPr>
          <w:b/>
          <w:sz w:val="28"/>
          <w:szCs w:val="28"/>
        </w:rPr>
        <w:t>, 2023</w:t>
      </w:r>
      <w:r w:rsidR="00D8265D">
        <w:rPr>
          <w:b/>
          <w:sz w:val="28"/>
          <w:szCs w:val="28"/>
        </w:rPr>
        <w:t xml:space="preserve"> - </w:t>
      </w:r>
      <w:r w:rsidR="00CC3B4D">
        <w:rPr>
          <w:b/>
          <w:sz w:val="28"/>
          <w:szCs w:val="28"/>
        </w:rPr>
        <w:t>7:00 PM</w:t>
      </w:r>
    </w:p>
    <w:p w14:paraId="75D9F48A" w14:textId="77777777" w:rsidR="006B5057" w:rsidRPr="00207108" w:rsidRDefault="006B5057" w:rsidP="00954E5D">
      <w:pPr>
        <w:spacing w:after="0"/>
        <w:jc w:val="center"/>
        <w:rPr>
          <w:b/>
          <w:sz w:val="28"/>
          <w:szCs w:val="28"/>
        </w:rPr>
      </w:pPr>
      <w:r>
        <w:rPr>
          <w:b/>
          <w:sz w:val="28"/>
          <w:szCs w:val="28"/>
        </w:rPr>
        <w:t>109 SOUTH KING STREET</w:t>
      </w:r>
    </w:p>
    <w:p w14:paraId="458759C1" w14:textId="77777777" w:rsidR="00207108" w:rsidRPr="00207108" w:rsidRDefault="00207108" w:rsidP="00954E5D">
      <w:pPr>
        <w:spacing w:after="0"/>
        <w:jc w:val="center"/>
        <w:rPr>
          <w:b/>
          <w:sz w:val="28"/>
          <w:szCs w:val="28"/>
        </w:rPr>
      </w:pPr>
      <w:r w:rsidRPr="00207108">
        <w:rPr>
          <w:b/>
          <w:sz w:val="28"/>
          <w:szCs w:val="28"/>
        </w:rPr>
        <w:t>DEPOT COMMUNITY ROOM</w:t>
      </w:r>
    </w:p>
    <w:p w14:paraId="748B1242" w14:textId="77777777" w:rsidR="00207108" w:rsidRPr="00207108" w:rsidRDefault="00207108" w:rsidP="00207108">
      <w:pPr>
        <w:spacing w:after="0"/>
        <w:jc w:val="center"/>
        <w:rPr>
          <w:b/>
          <w:sz w:val="28"/>
          <w:szCs w:val="28"/>
        </w:rPr>
      </w:pPr>
    </w:p>
    <w:p w14:paraId="16486351" w14:textId="77777777" w:rsidR="00207108" w:rsidRDefault="00207108" w:rsidP="00207108">
      <w:pPr>
        <w:jc w:val="center"/>
        <w:rPr>
          <w:b/>
          <w:sz w:val="28"/>
          <w:szCs w:val="28"/>
          <w:u w:val="single"/>
        </w:rPr>
      </w:pPr>
      <w:r w:rsidRPr="00207108">
        <w:rPr>
          <w:b/>
          <w:sz w:val="28"/>
          <w:szCs w:val="28"/>
          <w:u w:val="single"/>
        </w:rPr>
        <w:t>PROPOSED AGENDA</w:t>
      </w:r>
    </w:p>
    <w:p w14:paraId="7216DF48"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7280CA95" w14:textId="77777777" w:rsidR="00207108" w:rsidRDefault="00207108" w:rsidP="00207108">
      <w:pPr>
        <w:pStyle w:val="ListParagraph"/>
        <w:numPr>
          <w:ilvl w:val="0"/>
          <w:numId w:val="2"/>
        </w:numPr>
        <w:spacing w:after="0"/>
      </w:pPr>
      <w:r>
        <w:t>Invocation</w:t>
      </w:r>
    </w:p>
    <w:p w14:paraId="51E8B907" w14:textId="77777777" w:rsidR="00207108" w:rsidRDefault="00207108" w:rsidP="00207108">
      <w:pPr>
        <w:pStyle w:val="ListParagraph"/>
        <w:spacing w:after="0"/>
        <w:ind w:left="1440"/>
      </w:pPr>
    </w:p>
    <w:p w14:paraId="680F27F8"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287D3A8C" w14:textId="77777777" w:rsidR="00207108" w:rsidRDefault="00207108" w:rsidP="00207108">
      <w:pPr>
        <w:pStyle w:val="ListParagraph"/>
        <w:spacing w:after="0"/>
        <w:ind w:left="1440"/>
      </w:pPr>
    </w:p>
    <w:p w14:paraId="673BE473" w14:textId="77777777" w:rsidR="00207108" w:rsidRDefault="00C80340" w:rsidP="00207108">
      <w:pPr>
        <w:pStyle w:val="ListParagraph"/>
        <w:numPr>
          <w:ilvl w:val="0"/>
          <w:numId w:val="1"/>
        </w:numPr>
        <w:spacing w:before="240" w:after="0"/>
      </w:pPr>
      <w:r>
        <w:t xml:space="preserve">Amend or </w:t>
      </w:r>
      <w:r w:rsidR="00207108">
        <w:t>approve Proposed Agenda</w:t>
      </w:r>
    </w:p>
    <w:p w14:paraId="7FB7F693" w14:textId="77777777" w:rsidR="00F63BAB" w:rsidRDefault="00F63BAB" w:rsidP="00207108">
      <w:pPr>
        <w:pStyle w:val="ListParagraph"/>
      </w:pPr>
    </w:p>
    <w:p w14:paraId="4F7B6DB2" w14:textId="77777777" w:rsidR="00F63BAB" w:rsidRDefault="00F63BAB" w:rsidP="00F63BAB">
      <w:pPr>
        <w:pStyle w:val="ListParagraph"/>
        <w:numPr>
          <w:ilvl w:val="0"/>
          <w:numId w:val="1"/>
        </w:numPr>
        <w:spacing w:before="240" w:after="0"/>
      </w:pPr>
      <w:r>
        <w:t xml:space="preserve">Amend or approve the minutes of the City Council meeting of </w:t>
      </w:r>
      <w:r w:rsidR="007C591E">
        <w:t>November 27</w:t>
      </w:r>
      <w:r w:rsidR="0035380B">
        <w:t>, 202</w:t>
      </w:r>
      <w:r w:rsidR="00D144B9">
        <w:t>3</w:t>
      </w:r>
      <w:r>
        <w:t xml:space="preserve">. </w:t>
      </w:r>
    </w:p>
    <w:p w14:paraId="4D2C2F16" w14:textId="77777777" w:rsidR="00356030" w:rsidRDefault="00356030" w:rsidP="00356030">
      <w:pPr>
        <w:pStyle w:val="ListParagraph"/>
        <w:spacing w:before="240" w:after="0"/>
        <w:ind w:left="1440"/>
      </w:pPr>
    </w:p>
    <w:p w14:paraId="33174EA3"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20308F6B" w14:textId="77777777" w:rsidR="0050660A" w:rsidRPr="00E2726C" w:rsidRDefault="0050660A" w:rsidP="00EE63C5">
      <w:pPr>
        <w:pStyle w:val="ListParagraph"/>
        <w:spacing w:before="240" w:after="0"/>
        <w:ind w:left="2160"/>
        <w:jc w:val="both"/>
        <w:rPr>
          <w:b/>
        </w:rPr>
      </w:pPr>
    </w:p>
    <w:p w14:paraId="01FACB4D" w14:textId="77777777" w:rsidR="005E55E4" w:rsidRPr="00990D16" w:rsidRDefault="005E55E4" w:rsidP="005E55E4">
      <w:pPr>
        <w:pStyle w:val="ListParagraph"/>
        <w:numPr>
          <w:ilvl w:val="0"/>
          <w:numId w:val="1"/>
        </w:numPr>
      </w:pPr>
      <w:r>
        <w:rPr>
          <w:b/>
        </w:rPr>
        <w:t>Council Comments:</w:t>
      </w:r>
    </w:p>
    <w:p w14:paraId="0D55EAC5" w14:textId="77777777" w:rsidR="00B67F73" w:rsidRDefault="00B67F73" w:rsidP="00B67F73">
      <w:pPr>
        <w:pStyle w:val="ListParagraph"/>
        <w:numPr>
          <w:ilvl w:val="1"/>
          <w:numId w:val="1"/>
        </w:numPr>
        <w:tabs>
          <w:tab w:val="left" w:pos="1440"/>
        </w:tabs>
        <w:spacing w:after="0"/>
        <w:jc w:val="both"/>
      </w:pPr>
      <w:r>
        <w:t>Councilwoman Palazzolo</w:t>
      </w:r>
      <w:r w:rsidR="006E4CA5">
        <w:t xml:space="preserve"> - </w:t>
      </w:r>
      <w:r>
        <w:t>Water and Sewer Operations, Water and Sewer Construction,</w:t>
      </w:r>
      <w:r w:rsidR="0035380B">
        <w:t xml:space="preserve"> and</w:t>
      </w:r>
      <w:r>
        <w:t xml:space="preserve"> Library</w:t>
      </w:r>
      <w:r w:rsidR="0035380B">
        <w:t>.</w:t>
      </w:r>
      <w:r>
        <w:t xml:space="preserve"> </w:t>
      </w:r>
    </w:p>
    <w:p w14:paraId="341C37F9" w14:textId="77777777" w:rsidR="00B67F73" w:rsidRDefault="0035380B" w:rsidP="00B67F73">
      <w:pPr>
        <w:pStyle w:val="ListParagraph"/>
        <w:numPr>
          <w:ilvl w:val="1"/>
          <w:numId w:val="1"/>
        </w:numPr>
        <w:spacing w:after="0"/>
        <w:jc w:val="both"/>
      </w:pPr>
      <w:r>
        <w:t>Mayor Pro Tem Edwards</w:t>
      </w:r>
      <w:r w:rsidR="00B67F73">
        <w:t xml:space="preserve"> - Police, Municipal Court, Fire, Safety Committee</w:t>
      </w:r>
      <w:r>
        <w:t>, and Zoning Advisory Board</w:t>
      </w:r>
      <w:r w:rsidR="00B67F73">
        <w:t>.</w:t>
      </w:r>
    </w:p>
    <w:p w14:paraId="399C22F7" w14:textId="77777777" w:rsidR="00B67F73" w:rsidRDefault="00B67F73" w:rsidP="00B67F73">
      <w:pPr>
        <w:pStyle w:val="ListParagraph"/>
        <w:numPr>
          <w:ilvl w:val="1"/>
          <w:numId w:val="1"/>
        </w:numPr>
        <w:tabs>
          <w:tab w:val="left" w:pos="1440"/>
        </w:tabs>
        <w:spacing w:after="0"/>
        <w:jc w:val="both"/>
      </w:pPr>
      <w:r>
        <w:t>Councilman Denmon - Public Works, Recreation, DDA, Main Street Program, and Historic Preservation.</w:t>
      </w:r>
    </w:p>
    <w:p w14:paraId="35F62E51" w14:textId="77777777" w:rsidR="00B67F73" w:rsidRDefault="004E5558" w:rsidP="00B67F73">
      <w:pPr>
        <w:pStyle w:val="ListParagraph"/>
        <w:numPr>
          <w:ilvl w:val="1"/>
          <w:numId w:val="1"/>
        </w:numPr>
        <w:tabs>
          <w:tab w:val="left" w:pos="1440"/>
        </w:tabs>
        <w:spacing w:after="0"/>
        <w:jc w:val="both"/>
      </w:pPr>
      <w:r>
        <w:t>Councilman Moyer</w:t>
      </w:r>
      <w:r w:rsidR="00B67F73">
        <w:t xml:space="preserve"> - Electric, Telecommunications, Building Inspections, Revolving Loan, and </w:t>
      </w:r>
      <w:r w:rsidR="0035380B">
        <w:t>Regional Commission</w:t>
      </w:r>
      <w:r w:rsidR="00B67F73">
        <w:t>.</w:t>
      </w:r>
    </w:p>
    <w:p w14:paraId="405BADA5" w14:textId="77777777" w:rsidR="006B0D48" w:rsidRDefault="006B0D48" w:rsidP="006B0D48">
      <w:pPr>
        <w:pStyle w:val="ListParagraph"/>
        <w:tabs>
          <w:tab w:val="left" w:pos="1440"/>
        </w:tabs>
        <w:spacing w:after="0"/>
        <w:ind w:left="2160"/>
        <w:jc w:val="both"/>
      </w:pPr>
    </w:p>
    <w:p w14:paraId="18217314" w14:textId="77777777" w:rsidR="00356030" w:rsidRDefault="00A836A3" w:rsidP="00091E8C">
      <w:pPr>
        <w:pStyle w:val="ListParagraph"/>
        <w:numPr>
          <w:ilvl w:val="0"/>
          <w:numId w:val="1"/>
        </w:numPr>
        <w:jc w:val="both"/>
        <w:rPr>
          <w:b/>
        </w:rPr>
      </w:pPr>
      <w:r w:rsidRPr="00356030">
        <w:rPr>
          <w:b/>
        </w:rPr>
        <w:t>Public Hearing and Comments:</w:t>
      </w:r>
      <w:r w:rsidR="00950FDA" w:rsidRPr="00356030">
        <w:rPr>
          <w:b/>
        </w:rPr>
        <w:t xml:space="preserve"> </w:t>
      </w:r>
    </w:p>
    <w:p w14:paraId="56487B77" w14:textId="77777777" w:rsidR="00B04B63" w:rsidRDefault="00B04B63" w:rsidP="007C591E">
      <w:pPr>
        <w:pStyle w:val="ListParagraph"/>
        <w:ind w:left="1440"/>
        <w:jc w:val="both"/>
      </w:pPr>
      <w:r>
        <w:t xml:space="preserve">Announce at this time, public hearings will be held. The public will have the opportunity to make pro and con comments with a </w:t>
      </w:r>
      <w:r w:rsidR="00D144B9">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w:t>
      </w:r>
      <w:r>
        <w:lastRenderedPageBreak/>
        <w:t xml:space="preserve">ownership or special interest in any of the agenda items.  Zoning Land Use Maps on display in Council Chambers for Zoning Advisory Board and Council hearings. </w:t>
      </w:r>
      <w:r>
        <w:tab/>
      </w:r>
    </w:p>
    <w:p w14:paraId="35B55CB9" w14:textId="77777777" w:rsidR="006643D1" w:rsidRDefault="006643D1" w:rsidP="00B04B63">
      <w:pPr>
        <w:pStyle w:val="ListParagraph"/>
        <w:ind w:left="1800"/>
        <w:jc w:val="both"/>
      </w:pPr>
    </w:p>
    <w:p w14:paraId="09B2EC8B" w14:textId="77777777" w:rsidR="007C591E" w:rsidRDefault="007C591E" w:rsidP="00D72B12">
      <w:pPr>
        <w:pStyle w:val="ListParagraph"/>
        <w:numPr>
          <w:ilvl w:val="0"/>
          <w:numId w:val="6"/>
        </w:numPr>
        <w:ind w:left="2160"/>
        <w:jc w:val="both"/>
      </w:pPr>
      <w:r>
        <w:t xml:space="preserve">Public hearing </w:t>
      </w:r>
      <w:r w:rsidRPr="007C591E">
        <w:t xml:space="preserve">of an </w:t>
      </w:r>
      <w:bookmarkStart w:id="0" w:name="_Hlk149831058"/>
      <w:r w:rsidRPr="007C591E">
        <w:t xml:space="preserve">annexation and zoning request of </w:t>
      </w:r>
      <w:bookmarkStart w:id="1" w:name="_Hlk149830202"/>
      <w:r w:rsidRPr="007C591E">
        <w:t>R-2 for 9.57 acres at a location of 161 New Town Road (050-007C), by David Fowler.</w:t>
      </w:r>
      <w:bookmarkEnd w:id="1"/>
      <w:r w:rsidRPr="007C591E">
        <w:t xml:space="preserve"> </w:t>
      </w:r>
      <w:bookmarkEnd w:id="0"/>
      <w:r w:rsidRPr="007C591E">
        <w:t>The Zoning Advisory Board meeting</w:t>
      </w:r>
      <w:r>
        <w:t xml:space="preserve"> was</w:t>
      </w:r>
      <w:r w:rsidRPr="007C591E">
        <w:t xml:space="preserve"> held on December </w:t>
      </w:r>
      <w:r>
        <w:t>7</w:t>
      </w:r>
      <w:r w:rsidRPr="007C591E">
        <w:rPr>
          <w:vertAlign w:val="superscript"/>
        </w:rPr>
        <w:t>th</w:t>
      </w:r>
      <w:r>
        <w:t>.</w:t>
      </w:r>
    </w:p>
    <w:p w14:paraId="302940FA" w14:textId="77777777" w:rsidR="00B04B63" w:rsidRDefault="00B04B63" w:rsidP="00D72B12">
      <w:pPr>
        <w:numPr>
          <w:ilvl w:val="0"/>
          <w:numId w:val="4"/>
        </w:numPr>
        <w:contextualSpacing/>
        <w:jc w:val="both"/>
      </w:pPr>
      <w:bookmarkStart w:id="2" w:name="_Hlk152140895"/>
      <w:r>
        <w:t>Open public hearing</w:t>
      </w:r>
    </w:p>
    <w:p w14:paraId="39AE7E4D" w14:textId="77777777" w:rsidR="00B04B63" w:rsidRDefault="00B04B63" w:rsidP="00D72B12">
      <w:pPr>
        <w:numPr>
          <w:ilvl w:val="0"/>
          <w:numId w:val="4"/>
        </w:numPr>
        <w:contextualSpacing/>
        <w:jc w:val="both"/>
      </w:pPr>
      <w:r>
        <w:t>Report on legal requirements and notices</w:t>
      </w:r>
    </w:p>
    <w:p w14:paraId="763034C0" w14:textId="77777777" w:rsidR="00B04B63" w:rsidRDefault="00B04B63" w:rsidP="00D72B12">
      <w:pPr>
        <w:numPr>
          <w:ilvl w:val="0"/>
          <w:numId w:val="4"/>
        </w:numPr>
        <w:contextualSpacing/>
        <w:jc w:val="both"/>
      </w:pPr>
      <w:r>
        <w:t xml:space="preserve">Report on Zoning Advisory Board </w:t>
      </w:r>
    </w:p>
    <w:p w14:paraId="32648F5B" w14:textId="77777777" w:rsidR="00B04B63" w:rsidRDefault="00B04B63" w:rsidP="00D72B12">
      <w:pPr>
        <w:numPr>
          <w:ilvl w:val="0"/>
          <w:numId w:val="4"/>
        </w:numPr>
        <w:contextualSpacing/>
        <w:jc w:val="both"/>
      </w:pPr>
      <w:r>
        <w:t>Comments</w:t>
      </w:r>
    </w:p>
    <w:p w14:paraId="56DC5539" w14:textId="77777777" w:rsidR="00B04B63" w:rsidRDefault="00B04B63" w:rsidP="00D72B12">
      <w:pPr>
        <w:numPr>
          <w:ilvl w:val="0"/>
          <w:numId w:val="4"/>
        </w:numPr>
        <w:contextualSpacing/>
        <w:jc w:val="both"/>
      </w:pPr>
      <w:r>
        <w:t>Close public hearing</w:t>
      </w:r>
    </w:p>
    <w:p w14:paraId="5DBE4A44" w14:textId="77777777" w:rsidR="00B04B63" w:rsidRDefault="00B04B63" w:rsidP="00D72B12">
      <w:pPr>
        <w:numPr>
          <w:ilvl w:val="0"/>
          <w:numId w:val="5"/>
        </w:numPr>
        <w:contextualSpacing/>
        <w:jc w:val="both"/>
      </w:pPr>
      <w:r>
        <w:t>Motion concerning Annexation Request</w:t>
      </w:r>
    </w:p>
    <w:bookmarkEnd w:id="2"/>
    <w:p w14:paraId="6833F562" w14:textId="0D5DFFA3" w:rsidR="00B04B63" w:rsidRDefault="00B04B63" w:rsidP="00D72B12">
      <w:pPr>
        <w:numPr>
          <w:ilvl w:val="0"/>
          <w:numId w:val="5"/>
        </w:numPr>
        <w:contextualSpacing/>
        <w:jc w:val="both"/>
        <w:rPr>
          <w:b/>
        </w:rPr>
      </w:pPr>
      <w:r>
        <w:t xml:space="preserve">Motion concerning Zoning </w:t>
      </w:r>
      <w:r w:rsidR="000249AA">
        <w:t>Request of R-2</w:t>
      </w:r>
    </w:p>
    <w:p w14:paraId="2C5992E9" w14:textId="364ADDB5" w:rsidR="00BB092C" w:rsidRPr="007C591E" w:rsidRDefault="007C591E" w:rsidP="00D72B12">
      <w:pPr>
        <w:pStyle w:val="ListParagraph"/>
        <w:numPr>
          <w:ilvl w:val="0"/>
          <w:numId w:val="6"/>
        </w:numPr>
        <w:ind w:left="2160"/>
        <w:jc w:val="both"/>
        <w:rPr>
          <w:b/>
        </w:rPr>
      </w:pPr>
      <w:r>
        <w:t>Public hearing of a building setback variance request of 15 feet, to vary from the required 20-foot setback to a 5-foot setback, for 2.42 acres, at a location of 433 Elm Street (C26-202C) for the purpose of building a 3,360 square foot equipment shed, by Hibbymo Properties – Mark Momon. The Zoning Advisory Board meeting w</w:t>
      </w:r>
      <w:r w:rsidR="00D72B12">
        <w:t>as</w:t>
      </w:r>
      <w:r>
        <w:t xml:space="preserve"> held on December 7</w:t>
      </w:r>
      <w:r w:rsidRPr="007C591E">
        <w:rPr>
          <w:vertAlign w:val="superscript"/>
        </w:rPr>
        <w:t>th</w:t>
      </w:r>
      <w:r>
        <w:t>.</w:t>
      </w:r>
    </w:p>
    <w:p w14:paraId="0365B41D" w14:textId="77777777" w:rsidR="007C591E" w:rsidRDefault="007C591E" w:rsidP="00D72B12">
      <w:pPr>
        <w:numPr>
          <w:ilvl w:val="0"/>
          <w:numId w:val="4"/>
        </w:numPr>
        <w:contextualSpacing/>
        <w:jc w:val="both"/>
      </w:pPr>
      <w:r>
        <w:t>Open public hearing</w:t>
      </w:r>
    </w:p>
    <w:p w14:paraId="6FBB6A3D" w14:textId="77777777" w:rsidR="007C591E" w:rsidRDefault="007C591E" w:rsidP="00D72B12">
      <w:pPr>
        <w:numPr>
          <w:ilvl w:val="0"/>
          <w:numId w:val="4"/>
        </w:numPr>
        <w:contextualSpacing/>
        <w:jc w:val="both"/>
      </w:pPr>
      <w:r>
        <w:t>Report on legal requirements and notices</w:t>
      </w:r>
    </w:p>
    <w:p w14:paraId="03E79EB9" w14:textId="77777777" w:rsidR="007C591E" w:rsidRDefault="007C591E" w:rsidP="00D72B12">
      <w:pPr>
        <w:numPr>
          <w:ilvl w:val="0"/>
          <w:numId w:val="4"/>
        </w:numPr>
        <w:contextualSpacing/>
        <w:jc w:val="both"/>
      </w:pPr>
      <w:r>
        <w:t xml:space="preserve">Report on Zoning Advisory Board </w:t>
      </w:r>
    </w:p>
    <w:p w14:paraId="67C0DCB9" w14:textId="77777777" w:rsidR="007C591E" w:rsidRDefault="007C591E" w:rsidP="00D72B12">
      <w:pPr>
        <w:numPr>
          <w:ilvl w:val="0"/>
          <w:numId w:val="4"/>
        </w:numPr>
        <w:contextualSpacing/>
        <w:jc w:val="both"/>
      </w:pPr>
      <w:r>
        <w:t>Comments</w:t>
      </w:r>
    </w:p>
    <w:p w14:paraId="6CE083EA" w14:textId="77777777" w:rsidR="007C591E" w:rsidRDefault="007C591E" w:rsidP="00D72B12">
      <w:pPr>
        <w:numPr>
          <w:ilvl w:val="0"/>
          <w:numId w:val="4"/>
        </w:numPr>
        <w:contextualSpacing/>
        <w:jc w:val="both"/>
      </w:pPr>
      <w:r>
        <w:t>Close public hearing</w:t>
      </w:r>
    </w:p>
    <w:p w14:paraId="7C31989F" w14:textId="77777777" w:rsidR="007C591E" w:rsidRDefault="007C591E" w:rsidP="00D72B12">
      <w:pPr>
        <w:numPr>
          <w:ilvl w:val="0"/>
          <w:numId w:val="5"/>
        </w:numPr>
        <w:contextualSpacing/>
        <w:jc w:val="both"/>
      </w:pPr>
      <w:r>
        <w:t>Motion concerning Variance Request</w:t>
      </w:r>
    </w:p>
    <w:p w14:paraId="15B90C44" w14:textId="77777777" w:rsidR="007C591E" w:rsidRDefault="007C591E" w:rsidP="007C591E">
      <w:pPr>
        <w:pStyle w:val="ListParagraph"/>
        <w:jc w:val="both"/>
        <w:rPr>
          <w:b/>
        </w:rPr>
      </w:pPr>
    </w:p>
    <w:p w14:paraId="771853F5" w14:textId="77777777" w:rsidR="007C591E" w:rsidRDefault="007C591E" w:rsidP="00995FFF">
      <w:pPr>
        <w:pStyle w:val="ListParagraph"/>
        <w:numPr>
          <w:ilvl w:val="0"/>
          <w:numId w:val="1"/>
        </w:numPr>
        <w:jc w:val="both"/>
        <w:rPr>
          <w:b/>
        </w:rPr>
      </w:pPr>
      <w:r>
        <w:rPr>
          <w:b/>
        </w:rPr>
        <w:t>Other Public Hearings:</w:t>
      </w:r>
    </w:p>
    <w:p w14:paraId="7B59D43D" w14:textId="77777777" w:rsidR="007C591E" w:rsidRPr="007C591E" w:rsidRDefault="007C591E" w:rsidP="00D72B12">
      <w:pPr>
        <w:pStyle w:val="ListParagraph"/>
        <w:numPr>
          <w:ilvl w:val="0"/>
          <w:numId w:val="7"/>
        </w:numPr>
        <w:ind w:left="2160"/>
        <w:jc w:val="both"/>
        <w:rPr>
          <w:b/>
        </w:rPr>
      </w:pPr>
      <w:r>
        <w:t>Public hearing of a wine package request at a location of 901 North Wall Street, by Calhoun Food &amp; Tobacco. Romesh Patel will serve as the store manager.</w:t>
      </w:r>
    </w:p>
    <w:p w14:paraId="40301A47" w14:textId="77777777" w:rsidR="007C591E" w:rsidRDefault="007C591E" w:rsidP="00D72B12">
      <w:pPr>
        <w:numPr>
          <w:ilvl w:val="0"/>
          <w:numId w:val="4"/>
        </w:numPr>
        <w:contextualSpacing/>
        <w:jc w:val="both"/>
      </w:pPr>
      <w:bookmarkStart w:id="3" w:name="_Hlk152141137"/>
      <w:r>
        <w:t>Open public hearing</w:t>
      </w:r>
    </w:p>
    <w:p w14:paraId="106CE1D9" w14:textId="77777777" w:rsidR="007C591E" w:rsidRDefault="007C591E" w:rsidP="00D72B12">
      <w:pPr>
        <w:numPr>
          <w:ilvl w:val="0"/>
          <w:numId w:val="4"/>
        </w:numPr>
        <w:contextualSpacing/>
        <w:jc w:val="both"/>
      </w:pPr>
      <w:r>
        <w:t>Report on legal requirements and notices</w:t>
      </w:r>
    </w:p>
    <w:p w14:paraId="3C210352" w14:textId="77777777" w:rsidR="007C591E" w:rsidRDefault="007C591E" w:rsidP="00D72B12">
      <w:pPr>
        <w:numPr>
          <w:ilvl w:val="0"/>
          <w:numId w:val="4"/>
        </w:numPr>
        <w:contextualSpacing/>
        <w:jc w:val="both"/>
      </w:pPr>
      <w:r>
        <w:t>Comments</w:t>
      </w:r>
    </w:p>
    <w:p w14:paraId="59893130" w14:textId="77777777" w:rsidR="007C591E" w:rsidRDefault="007C591E" w:rsidP="00D72B12">
      <w:pPr>
        <w:numPr>
          <w:ilvl w:val="0"/>
          <w:numId w:val="4"/>
        </w:numPr>
        <w:contextualSpacing/>
        <w:jc w:val="both"/>
      </w:pPr>
      <w:r>
        <w:t>Close public hearing</w:t>
      </w:r>
    </w:p>
    <w:p w14:paraId="7F30D474" w14:textId="77777777" w:rsidR="007C591E" w:rsidRDefault="007C591E" w:rsidP="00D72B12">
      <w:pPr>
        <w:numPr>
          <w:ilvl w:val="0"/>
          <w:numId w:val="5"/>
        </w:numPr>
        <w:contextualSpacing/>
        <w:jc w:val="both"/>
      </w:pPr>
      <w:r>
        <w:t>Motion concerning Alcohol Request</w:t>
      </w:r>
    </w:p>
    <w:bookmarkEnd w:id="3"/>
    <w:p w14:paraId="0F535410" w14:textId="77777777" w:rsidR="007C591E" w:rsidRDefault="007C591E" w:rsidP="007C591E">
      <w:pPr>
        <w:ind w:left="2520"/>
        <w:contextualSpacing/>
        <w:jc w:val="both"/>
      </w:pPr>
    </w:p>
    <w:p w14:paraId="0ACCAF46" w14:textId="77777777" w:rsidR="007C591E" w:rsidRDefault="007C591E" w:rsidP="00D72B12">
      <w:pPr>
        <w:numPr>
          <w:ilvl w:val="0"/>
          <w:numId w:val="8"/>
        </w:numPr>
        <w:contextualSpacing/>
        <w:jc w:val="both"/>
      </w:pPr>
      <w:r>
        <w:t>Public hearing of a request for a microbrewery and taproom at a location of 118 South Park Avenue, by Heavale Brewing Company, LLC. Robert Cheek, the owner, will also serve as the store manager.</w:t>
      </w:r>
    </w:p>
    <w:p w14:paraId="696CD284" w14:textId="77777777" w:rsidR="007C591E" w:rsidRDefault="007C591E" w:rsidP="007C591E">
      <w:pPr>
        <w:ind w:left="2160"/>
        <w:contextualSpacing/>
        <w:jc w:val="both"/>
      </w:pPr>
    </w:p>
    <w:p w14:paraId="0ED4F3BD" w14:textId="77777777" w:rsidR="007C591E" w:rsidRDefault="007C591E" w:rsidP="00D72B12">
      <w:pPr>
        <w:numPr>
          <w:ilvl w:val="0"/>
          <w:numId w:val="4"/>
        </w:numPr>
        <w:contextualSpacing/>
        <w:jc w:val="both"/>
      </w:pPr>
      <w:r>
        <w:t>Open public hearing</w:t>
      </w:r>
    </w:p>
    <w:p w14:paraId="1A974EB6" w14:textId="77777777" w:rsidR="007C591E" w:rsidRDefault="007C591E" w:rsidP="00D72B12">
      <w:pPr>
        <w:numPr>
          <w:ilvl w:val="0"/>
          <w:numId w:val="4"/>
        </w:numPr>
        <w:contextualSpacing/>
        <w:jc w:val="both"/>
      </w:pPr>
      <w:r>
        <w:t>Report on legal requirements and notices</w:t>
      </w:r>
    </w:p>
    <w:p w14:paraId="39B366AC" w14:textId="77777777" w:rsidR="007C591E" w:rsidRDefault="007C591E" w:rsidP="00D72B12">
      <w:pPr>
        <w:numPr>
          <w:ilvl w:val="0"/>
          <w:numId w:val="4"/>
        </w:numPr>
        <w:contextualSpacing/>
        <w:jc w:val="both"/>
      </w:pPr>
      <w:r>
        <w:t>Comments</w:t>
      </w:r>
    </w:p>
    <w:p w14:paraId="3276A40F" w14:textId="77777777" w:rsidR="007C591E" w:rsidRDefault="007C591E" w:rsidP="00D72B12">
      <w:pPr>
        <w:numPr>
          <w:ilvl w:val="0"/>
          <w:numId w:val="4"/>
        </w:numPr>
        <w:contextualSpacing/>
        <w:jc w:val="both"/>
      </w:pPr>
      <w:r>
        <w:t>Close public hearing</w:t>
      </w:r>
    </w:p>
    <w:p w14:paraId="0C80A98C" w14:textId="77777777" w:rsidR="007C591E" w:rsidRDefault="007C591E" w:rsidP="00D72B12">
      <w:pPr>
        <w:numPr>
          <w:ilvl w:val="0"/>
          <w:numId w:val="5"/>
        </w:numPr>
        <w:contextualSpacing/>
        <w:jc w:val="both"/>
      </w:pPr>
      <w:r>
        <w:t>Motion concerning Alcohol Request</w:t>
      </w:r>
    </w:p>
    <w:p w14:paraId="3EF50805" w14:textId="77777777" w:rsidR="007C591E" w:rsidRDefault="007C591E" w:rsidP="007C591E">
      <w:pPr>
        <w:pStyle w:val="ListParagraph"/>
        <w:ind w:left="2160"/>
        <w:jc w:val="both"/>
        <w:rPr>
          <w:b/>
        </w:rPr>
      </w:pPr>
    </w:p>
    <w:p w14:paraId="59418F71" w14:textId="77777777" w:rsidR="00995FFF" w:rsidRDefault="00995FFF" w:rsidP="00995FFF">
      <w:pPr>
        <w:pStyle w:val="ListParagraph"/>
        <w:numPr>
          <w:ilvl w:val="0"/>
          <w:numId w:val="1"/>
        </w:numPr>
        <w:jc w:val="both"/>
        <w:rPr>
          <w:b/>
        </w:rPr>
      </w:pPr>
      <w:r>
        <w:rPr>
          <w:b/>
        </w:rPr>
        <w:t>Old Business:</w:t>
      </w:r>
    </w:p>
    <w:p w14:paraId="4328C3E8" w14:textId="77777777" w:rsidR="008C3169" w:rsidRDefault="008C3169" w:rsidP="008C3169">
      <w:pPr>
        <w:pStyle w:val="ListParagraph"/>
        <w:ind w:left="2520"/>
        <w:jc w:val="both"/>
        <w:rPr>
          <w:b/>
        </w:rPr>
      </w:pPr>
    </w:p>
    <w:p w14:paraId="0DF07DAA" w14:textId="77777777" w:rsidR="00995FFF" w:rsidRDefault="00995FFF" w:rsidP="00EE63C5">
      <w:pPr>
        <w:pStyle w:val="ListParagraph"/>
        <w:numPr>
          <w:ilvl w:val="0"/>
          <w:numId w:val="1"/>
        </w:numPr>
        <w:spacing w:after="0"/>
        <w:jc w:val="both"/>
        <w:rPr>
          <w:b/>
        </w:rPr>
      </w:pPr>
      <w:r>
        <w:rPr>
          <w:b/>
        </w:rPr>
        <w:t>New Business:</w:t>
      </w:r>
    </w:p>
    <w:p w14:paraId="5E11A930" w14:textId="77777777" w:rsidR="006E4CA5" w:rsidRDefault="006E4CA5" w:rsidP="006E4CA5">
      <w:pPr>
        <w:pStyle w:val="ListParagraph"/>
        <w:rPr>
          <w:b/>
        </w:rPr>
      </w:pPr>
    </w:p>
    <w:p w14:paraId="66948CBF" w14:textId="77777777" w:rsidR="006E4CA5" w:rsidRPr="006F616A" w:rsidRDefault="006E4CA5" w:rsidP="006E4CA5">
      <w:pPr>
        <w:pStyle w:val="ListParagraph"/>
        <w:numPr>
          <w:ilvl w:val="1"/>
          <w:numId w:val="1"/>
        </w:numPr>
        <w:spacing w:after="0"/>
        <w:jc w:val="both"/>
        <w:rPr>
          <w:b/>
        </w:rPr>
      </w:pPr>
      <w:r>
        <w:rPr>
          <w:bCs/>
        </w:rPr>
        <w:t>Submission of Fiscal Year 2023 Budget Amendments.</w:t>
      </w:r>
    </w:p>
    <w:p w14:paraId="6BE87452" w14:textId="77777777" w:rsidR="006F616A" w:rsidRDefault="006F616A" w:rsidP="006E4CA5">
      <w:pPr>
        <w:pStyle w:val="ListParagraph"/>
        <w:numPr>
          <w:ilvl w:val="1"/>
          <w:numId w:val="1"/>
        </w:numPr>
        <w:spacing w:after="0"/>
        <w:jc w:val="both"/>
        <w:rPr>
          <w:b/>
        </w:rPr>
      </w:pPr>
      <w:r>
        <w:rPr>
          <w:bCs/>
        </w:rPr>
        <w:t>First reading of a proposed amendment to Chapter 6- Alcoholic Beverages-Section 6-53 of the Calhoun Code of Ordinances addressing transfer of alcohol licenses.  Eligible for a public hearing on January 8, 2024.</w:t>
      </w:r>
    </w:p>
    <w:p w14:paraId="4FC34E12" w14:textId="77777777" w:rsidR="008C3169" w:rsidRPr="008C3169" w:rsidRDefault="008C3169" w:rsidP="008C3169">
      <w:pPr>
        <w:pStyle w:val="ListParagraph"/>
        <w:ind w:left="2520"/>
        <w:jc w:val="both"/>
      </w:pPr>
    </w:p>
    <w:p w14:paraId="1296F21E"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43D319C0" w14:textId="77777777" w:rsidR="00EF462A" w:rsidRDefault="00EF462A" w:rsidP="00EF462A">
      <w:pPr>
        <w:pStyle w:val="ListParagraph"/>
        <w:rPr>
          <w:b/>
        </w:rPr>
      </w:pPr>
    </w:p>
    <w:p w14:paraId="148FC514"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6A883A13" w14:textId="77777777" w:rsidR="00EF462A" w:rsidRDefault="00EF462A" w:rsidP="00EF462A">
      <w:pPr>
        <w:pStyle w:val="ListParagraph"/>
      </w:pPr>
    </w:p>
    <w:p w14:paraId="0728D262"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441BA728" w14:textId="77777777" w:rsidR="00EF462A" w:rsidRDefault="00EF462A" w:rsidP="00EF462A">
      <w:pPr>
        <w:pStyle w:val="ListParagraph"/>
        <w:ind w:left="2160"/>
        <w:jc w:val="both"/>
      </w:pPr>
    </w:p>
    <w:p w14:paraId="73E89427" w14:textId="77777777" w:rsidR="00EF462A" w:rsidRDefault="00EF462A" w:rsidP="00EF462A">
      <w:pPr>
        <w:pStyle w:val="ListParagraph"/>
        <w:ind w:left="2160" w:hanging="360"/>
        <w:jc w:val="both"/>
      </w:pPr>
      <w:r>
        <w:t>B.</w:t>
      </w:r>
      <w:r>
        <w:rPr>
          <w:rFonts w:ascii="Times New Roman" w:hAnsi="Times New Roman"/>
          <w:sz w:val="14"/>
          <w:szCs w:val="14"/>
        </w:rPr>
        <w:t xml:space="preserve">     </w:t>
      </w:r>
      <w:r w:rsidR="00D144B9">
        <w:t>Kyle</w:t>
      </w:r>
      <w:r>
        <w:t>, Utilities Administrator</w:t>
      </w:r>
    </w:p>
    <w:p w14:paraId="3C888837" w14:textId="77777777" w:rsidR="00EF462A" w:rsidRDefault="00EF462A" w:rsidP="00EF462A">
      <w:pPr>
        <w:pStyle w:val="ListParagraph"/>
      </w:pPr>
    </w:p>
    <w:p w14:paraId="5CDE7D1F"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5E72F19D" w14:textId="77777777" w:rsidR="00294BED" w:rsidRDefault="00294BED" w:rsidP="007E25D3">
      <w:pPr>
        <w:pStyle w:val="ListParagraph"/>
        <w:ind w:left="1440"/>
        <w:jc w:val="both"/>
      </w:pPr>
    </w:p>
    <w:p w14:paraId="7AAC0EB1"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35BC8367" w14:textId="77777777" w:rsidR="00C35DE8" w:rsidRDefault="00C35DE8" w:rsidP="00C35DE8">
      <w:pPr>
        <w:pStyle w:val="ListParagraph"/>
        <w:ind w:left="1440"/>
        <w:jc w:val="both"/>
      </w:pPr>
    </w:p>
    <w:p w14:paraId="1C09DDDD"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419119C9" w14:textId="77777777" w:rsidR="00C35DE8" w:rsidRDefault="00C35DE8" w:rsidP="00C35DE8">
      <w:pPr>
        <w:pStyle w:val="ListParagraph"/>
      </w:pPr>
    </w:p>
    <w:p w14:paraId="76971E3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6A4A" w14:textId="77777777" w:rsidR="006313CC" w:rsidRDefault="006313CC" w:rsidP="006E70C4">
      <w:pPr>
        <w:spacing w:after="0"/>
      </w:pPr>
      <w:r>
        <w:separator/>
      </w:r>
    </w:p>
  </w:endnote>
  <w:endnote w:type="continuationSeparator" w:id="0">
    <w:p w14:paraId="05657220" w14:textId="77777777" w:rsidR="006313CC" w:rsidRDefault="006313CC"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1F05" w14:textId="77777777" w:rsidR="004D45E2" w:rsidRDefault="003F3D53" w:rsidP="00C4081F">
    <w:pPr>
      <w:pStyle w:val="Footer"/>
      <w:spacing w:after="0"/>
      <w:jc w:val="right"/>
      <w:rPr>
        <w:lang w:val="en-US"/>
      </w:rPr>
    </w:pPr>
    <w:r>
      <w:rPr>
        <w:lang w:val="en-US"/>
      </w:rPr>
      <w:pict w14:anchorId="475F2E1C">
        <v:rect id="_x0000_i1028" style="width:0;height:1.5pt" o:hralign="center" o:hrstd="t" o:hr="t" fillcolor="#a0a0a0" stroked="f"/>
      </w:pict>
    </w:r>
  </w:p>
  <w:p w14:paraId="15BBD5B1"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4E5558">
      <w:rPr>
        <w:noProof/>
      </w:rPr>
      <w:t>1</w:t>
    </w:r>
    <w:r>
      <w:fldChar w:fldCharType="end"/>
    </w:r>
  </w:p>
  <w:p w14:paraId="620196BB" w14:textId="77777777" w:rsidR="004D45E2" w:rsidRDefault="004D45E2" w:rsidP="007004EC">
    <w:pPr>
      <w:pStyle w:val="Footer"/>
      <w:spacing w:after="120"/>
      <w:jc w:val="right"/>
      <w:rPr>
        <w:lang w:val="en-US"/>
      </w:rPr>
    </w:pPr>
    <w:r w:rsidRPr="00C4081F">
      <w:t>Calhoun Cit</w:t>
    </w:r>
    <w:r>
      <w:t xml:space="preserve">y Council Agenda </w:t>
    </w:r>
    <w:r w:rsidR="006E4CA5">
      <w:rPr>
        <w:lang w:val="en-US"/>
      </w:rPr>
      <w:t>December</w:t>
    </w:r>
    <w:r w:rsidR="005F44EC">
      <w:rPr>
        <w:lang w:val="en-US"/>
      </w:rPr>
      <w:t xml:space="preserve"> </w:t>
    </w:r>
    <w:r w:rsidR="006E4CA5">
      <w:rPr>
        <w:lang w:val="en-US"/>
      </w:rPr>
      <w:t>11</w:t>
    </w:r>
    <w:r w:rsidR="005F44EC">
      <w:rPr>
        <w:lang w:val="en-US"/>
      </w:rPr>
      <w:t>, 2023</w:t>
    </w:r>
  </w:p>
  <w:p w14:paraId="72005CF2"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2667" w14:textId="77777777" w:rsidR="006313CC" w:rsidRDefault="006313CC" w:rsidP="006E70C4">
      <w:pPr>
        <w:spacing w:after="0"/>
      </w:pPr>
      <w:r>
        <w:separator/>
      </w:r>
    </w:p>
  </w:footnote>
  <w:footnote w:type="continuationSeparator" w:id="0">
    <w:p w14:paraId="3544AD1A" w14:textId="77777777" w:rsidR="006313CC" w:rsidRDefault="006313CC"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92763E36"/>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3BE0A25"/>
    <w:multiLevelType w:val="hybridMultilevel"/>
    <w:tmpl w:val="BCAA609E"/>
    <w:lvl w:ilvl="0" w:tplc="56429B46">
      <w:start w:val="2"/>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72E3933"/>
    <w:multiLevelType w:val="hybridMultilevel"/>
    <w:tmpl w:val="C6400B70"/>
    <w:lvl w:ilvl="0" w:tplc="4C920FC4">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7894E43"/>
    <w:multiLevelType w:val="hybridMultilevel"/>
    <w:tmpl w:val="4B64BF06"/>
    <w:lvl w:ilvl="0" w:tplc="DFE26BEA">
      <w:start w:val="1"/>
      <w:numFmt w:val="upp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44835101">
    <w:abstractNumId w:val="1"/>
  </w:num>
  <w:num w:numId="2" w16cid:durableId="1258323265">
    <w:abstractNumId w:val="6"/>
  </w:num>
  <w:num w:numId="3" w16cid:durableId="890573426">
    <w:abstractNumId w:val="0"/>
  </w:num>
  <w:num w:numId="4" w16cid:durableId="49788506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354455">
    <w:abstractNumId w:val="4"/>
  </w:num>
  <w:num w:numId="6" w16cid:durableId="507327497">
    <w:abstractNumId w:val="7"/>
  </w:num>
  <w:num w:numId="7" w16cid:durableId="111629454">
    <w:abstractNumId w:val="5"/>
  </w:num>
  <w:num w:numId="8" w16cid:durableId="28997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0D4A"/>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49AA"/>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F59"/>
    <w:rsid w:val="000C139A"/>
    <w:rsid w:val="000C16BC"/>
    <w:rsid w:val="000C35E8"/>
    <w:rsid w:val="000C4B8B"/>
    <w:rsid w:val="000C7B6F"/>
    <w:rsid w:val="000D2F1A"/>
    <w:rsid w:val="000D3FA5"/>
    <w:rsid w:val="000D4A10"/>
    <w:rsid w:val="000D645E"/>
    <w:rsid w:val="000D71F5"/>
    <w:rsid w:val="000D7BF4"/>
    <w:rsid w:val="000D7D96"/>
    <w:rsid w:val="000E1253"/>
    <w:rsid w:val="000E19E4"/>
    <w:rsid w:val="000E1A67"/>
    <w:rsid w:val="000E4275"/>
    <w:rsid w:val="000E67AC"/>
    <w:rsid w:val="000E6915"/>
    <w:rsid w:val="000F0AFD"/>
    <w:rsid w:val="000F16DE"/>
    <w:rsid w:val="000F53FE"/>
    <w:rsid w:val="000F5436"/>
    <w:rsid w:val="000F668D"/>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0F35"/>
    <w:rsid w:val="001916C6"/>
    <w:rsid w:val="00193AF8"/>
    <w:rsid w:val="00193B4A"/>
    <w:rsid w:val="001956B7"/>
    <w:rsid w:val="00195E6B"/>
    <w:rsid w:val="00197BF1"/>
    <w:rsid w:val="001A1725"/>
    <w:rsid w:val="001A1915"/>
    <w:rsid w:val="001A2065"/>
    <w:rsid w:val="001A3CCD"/>
    <w:rsid w:val="001A3F11"/>
    <w:rsid w:val="001A4A1A"/>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5B83"/>
    <w:rsid w:val="002C6789"/>
    <w:rsid w:val="002D0198"/>
    <w:rsid w:val="002D1482"/>
    <w:rsid w:val="002D1BD5"/>
    <w:rsid w:val="002D20B3"/>
    <w:rsid w:val="002D2708"/>
    <w:rsid w:val="002D2AD3"/>
    <w:rsid w:val="002D4D4C"/>
    <w:rsid w:val="002D60EB"/>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6098"/>
    <w:rsid w:val="003D61D0"/>
    <w:rsid w:val="003D66C4"/>
    <w:rsid w:val="003D6848"/>
    <w:rsid w:val="003E0C99"/>
    <w:rsid w:val="003E21C9"/>
    <w:rsid w:val="003E370B"/>
    <w:rsid w:val="003E40E6"/>
    <w:rsid w:val="003E6B72"/>
    <w:rsid w:val="003F0E84"/>
    <w:rsid w:val="003F3D53"/>
    <w:rsid w:val="003F6C35"/>
    <w:rsid w:val="00400B92"/>
    <w:rsid w:val="00401006"/>
    <w:rsid w:val="004022AC"/>
    <w:rsid w:val="00406F9B"/>
    <w:rsid w:val="00407CF2"/>
    <w:rsid w:val="00411FFA"/>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B23"/>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E555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22A2"/>
    <w:rsid w:val="00533E66"/>
    <w:rsid w:val="00533FB5"/>
    <w:rsid w:val="005342C5"/>
    <w:rsid w:val="005362CC"/>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4D24"/>
    <w:rsid w:val="0059641C"/>
    <w:rsid w:val="005976E3"/>
    <w:rsid w:val="005A14A4"/>
    <w:rsid w:val="005A14BD"/>
    <w:rsid w:val="005A215A"/>
    <w:rsid w:val="005A3CA2"/>
    <w:rsid w:val="005A5F5E"/>
    <w:rsid w:val="005A67E7"/>
    <w:rsid w:val="005B0383"/>
    <w:rsid w:val="005B2822"/>
    <w:rsid w:val="005B6FC1"/>
    <w:rsid w:val="005B769C"/>
    <w:rsid w:val="005B7889"/>
    <w:rsid w:val="005C0469"/>
    <w:rsid w:val="005C0859"/>
    <w:rsid w:val="005C115A"/>
    <w:rsid w:val="005D3858"/>
    <w:rsid w:val="005D4D19"/>
    <w:rsid w:val="005E2890"/>
    <w:rsid w:val="005E2D52"/>
    <w:rsid w:val="005E3B40"/>
    <w:rsid w:val="005E55E4"/>
    <w:rsid w:val="005E7000"/>
    <w:rsid w:val="005E726F"/>
    <w:rsid w:val="005F2163"/>
    <w:rsid w:val="005F3653"/>
    <w:rsid w:val="005F44A7"/>
    <w:rsid w:val="005F44EC"/>
    <w:rsid w:val="005F6349"/>
    <w:rsid w:val="005F6D37"/>
    <w:rsid w:val="005F78B2"/>
    <w:rsid w:val="005F7ED0"/>
    <w:rsid w:val="005F7F03"/>
    <w:rsid w:val="0060027F"/>
    <w:rsid w:val="00600692"/>
    <w:rsid w:val="00601C9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6C01"/>
    <w:rsid w:val="00627CB6"/>
    <w:rsid w:val="006313CC"/>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1B4E"/>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F2B"/>
    <w:rsid w:val="006D4C4F"/>
    <w:rsid w:val="006D4DA8"/>
    <w:rsid w:val="006D6C7B"/>
    <w:rsid w:val="006E1934"/>
    <w:rsid w:val="006E1A26"/>
    <w:rsid w:val="006E220F"/>
    <w:rsid w:val="006E30C2"/>
    <w:rsid w:val="006E4B90"/>
    <w:rsid w:val="006E4CA5"/>
    <w:rsid w:val="006E5D81"/>
    <w:rsid w:val="006E70C4"/>
    <w:rsid w:val="006F0020"/>
    <w:rsid w:val="006F0FF4"/>
    <w:rsid w:val="006F2EA0"/>
    <w:rsid w:val="006F37E0"/>
    <w:rsid w:val="006F5F32"/>
    <w:rsid w:val="006F616A"/>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591E"/>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6260"/>
    <w:rsid w:val="008B6695"/>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6070"/>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3CDA"/>
    <w:rsid w:val="0099478C"/>
    <w:rsid w:val="00994EAC"/>
    <w:rsid w:val="00995FFF"/>
    <w:rsid w:val="00997C1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35E"/>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D78"/>
    <w:rsid w:val="00A040EA"/>
    <w:rsid w:val="00A10124"/>
    <w:rsid w:val="00A10A23"/>
    <w:rsid w:val="00A10DC9"/>
    <w:rsid w:val="00A12D62"/>
    <w:rsid w:val="00A173AC"/>
    <w:rsid w:val="00A2111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4809"/>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3479"/>
    <w:rsid w:val="00AE3937"/>
    <w:rsid w:val="00AE485E"/>
    <w:rsid w:val="00AE5A31"/>
    <w:rsid w:val="00AE691E"/>
    <w:rsid w:val="00AE74F8"/>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3A78"/>
    <w:rsid w:val="00B16912"/>
    <w:rsid w:val="00B17212"/>
    <w:rsid w:val="00B177F4"/>
    <w:rsid w:val="00B200D2"/>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419B"/>
    <w:rsid w:val="00BA5BD7"/>
    <w:rsid w:val="00BA5CC9"/>
    <w:rsid w:val="00BB092C"/>
    <w:rsid w:val="00BB0DF5"/>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324E"/>
    <w:rsid w:val="00D135E1"/>
    <w:rsid w:val="00D144B9"/>
    <w:rsid w:val="00D225A7"/>
    <w:rsid w:val="00D23AED"/>
    <w:rsid w:val="00D24EFD"/>
    <w:rsid w:val="00D2581C"/>
    <w:rsid w:val="00D27498"/>
    <w:rsid w:val="00D30A14"/>
    <w:rsid w:val="00D325D1"/>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9D5"/>
    <w:rsid w:val="00D61A0F"/>
    <w:rsid w:val="00D650C3"/>
    <w:rsid w:val="00D65C66"/>
    <w:rsid w:val="00D666F6"/>
    <w:rsid w:val="00D66FBA"/>
    <w:rsid w:val="00D67D50"/>
    <w:rsid w:val="00D70693"/>
    <w:rsid w:val="00D729C5"/>
    <w:rsid w:val="00D72B12"/>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85A"/>
    <w:rsid w:val="00E90E52"/>
    <w:rsid w:val="00E92FDE"/>
    <w:rsid w:val="00E942CC"/>
    <w:rsid w:val="00E94B08"/>
    <w:rsid w:val="00E94BAB"/>
    <w:rsid w:val="00E95D47"/>
    <w:rsid w:val="00E969E8"/>
    <w:rsid w:val="00E970A7"/>
    <w:rsid w:val="00E9721E"/>
    <w:rsid w:val="00E97AA2"/>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5E78"/>
    <w:rsid w:val="00F21AF8"/>
    <w:rsid w:val="00F2244B"/>
    <w:rsid w:val="00F25056"/>
    <w:rsid w:val="00F25C84"/>
    <w:rsid w:val="00F26FC6"/>
    <w:rsid w:val="00F31040"/>
    <w:rsid w:val="00F32CBB"/>
    <w:rsid w:val="00F3341B"/>
    <w:rsid w:val="00F35284"/>
    <w:rsid w:val="00F360CF"/>
    <w:rsid w:val="00F36A57"/>
    <w:rsid w:val="00F37A54"/>
    <w:rsid w:val="00F37CD6"/>
    <w:rsid w:val="00F43080"/>
    <w:rsid w:val="00F46810"/>
    <w:rsid w:val="00F51090"/>
    <w:rsid w:val="00F53E2A"/>
    <w:rsid w:val="00F54021"/>
    <w:rsid w:val="00F54DEB"/>
    <w:rsid w:val="00F56443"/>
    <w:rsid w:val="00F62704"/>
    <w:rsid w:val="00F63BAB"/>
    <w:rsid w:val="00F64077"/>
    <w:rsid w:val="00F66239"/>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60B9D8B"/>
  <w15:docId w15:val="{CA94F185-E7C5-445F-898E-9AB0CB49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8B435-3D10-4115-A33E-1DF9D508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3047</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Worley, Paul</dc:creator>
  <cp:keywords/>
  <dc:description/>
  <cp:lastModifiedBy>Worley, Paul</cp:lastModifiedBy>
  <cp:revision>2</cp:revision>
  <cp:lastPrinted>2017-08-11T16:40:00Z</cp:lastPrinted>
  <dcterms:created xsi:type="dcterms:W3CDTF">2023-12-08T18:04:00Z</dcterms:created>
  <dcterms:modified xsi:type="dcterms:W3CDTF">2023-12-08T18:04:00Z</dcterms:modified>
</cp:coreProperties>
</file>